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D9649">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color w:val="auto"/>
          <w:kern w:val="2"/>
          <w:sz w:val="44"/>
          <w:szCs w:val="44"/>
        </w:rPr>
      </w:pPr>
      <w:bookmarkStart w:id="0" w:name="中原科技学院许昌校区2022年"/>
      <w:bookmarkEnd w:id="0"/>
      <w:r>
        <w:rPr>
          <w:rFonts w:hint="default" w:ascii="Times New Roman" w:hAnsi="Times New Roman" w:eastAsia="方正小标宋简体" w:cs="Times New Roman"/>
          <w:color w:val="auto"/>
          <w:kern w:val="2"/>
          <w:sz w:val="44"/>
          <w:szCs w:val="44"/>
        </w:rPr>
        <w:t>中原科技学</w:t>
      </w:r>
      <w:r>
        <w:rPr>
          <w:rFonts w:hint="eastAsia" w:ascii="Times New Roman" w:hAnsi="Times New Roman" w:eastAsia="方正小标宋简体" w:cs="Times New Roman"/>
          <w:color w:val="auto"/>
          <w:kern w:val="2"/>
          <w:sz w:val="44"/>
          <w:szCs w:val="44"/>
        </w:rPr>
        <w:t>院第二届</w:t>
      </w:r>
      <w:r>
        <w:rPr>
          <w:rFonts w:hint="eastAsia" w:ascii="Times New Roman" w:hAnsi="Times New Roman" w:eastAsia="方正小标宋简体" w:cs="Times New Roman"/>
          <w:color w:val="auto"/>
          <w:kern w:val="2"/>
          <w:sz w:val="44"/>
          <w:szCs w:val="44"/>
          <w:lang w:val="en-US" w:eastAsia="zh-CN"/>
        </w:rPr>
        <w:t>网球</w:t>
      </w:r>
      <w:r>
        <w:rPr>
          <w:rFonts w:hint="default" w:ascii="Times New Roman" w:hAnsi="Times New Roman" w:eastAsia="方正小标宋简体" w:cs="Times New Roman"/>
          <w:color w:val="auto"/>
          <w:kern w:val="2"/>
          <w:sz w:val="44"/>
          <w:szCs w:val="44"/>
        </w:rPr>
        <w:t>比赛规程</w:t>
      </w:r>
    </w:p>
    <w:p w14:paraId="50BECA62">
      <w:pPr>
        <w:widowControl/>
        <w:kinsoku w:val="0"/>
        <w:adjustRightInd w:val="0"/>
        <w:snapToGrid w:val="0"/>
        <w:spacing w:before="100" w:line="225" w:lineRule="auto"/>
        <w:ind w:firstLine="436" w:firstLineChars="200"/>
        <w:jc w:val="both"/>
        <w:textAlignment w:val="baseline"/>
        <w:outlineLvl w:val="0"/>
        <w:rPr>
          <w:rFonts w:hint="eastAsia" w:ascii="黑体" w:hAnsi="黑体" w:eastAsia="黑体" w:cs="黑体"/>
          <w:snapToGrid w:val="0"/>
          <w:color w:val="000000"/>
          <w:spacing w:val="4"/>
          <w:kern w:val="0"/>
          <w:sz w:val="21"/>
          <w:szCs w:val="21"/>
          <w14:textOutline w14:w="7972" w14:cap="sq" w14:cmpd="sng">
            <w14:solidFill>
              <w14:srgbClr w14:val="000000"/>
            </w14:solidFill>
            <w14:prstDash w14:val="solid"/>
            <w14:bevel/>
          </w14:textOutline>
        </w:rPr>
      </w:pPr>
    </w:p>
    <w:p w14:paraId="48218A62">
      <w:pPr>
        <w:widowControl w:val="0"/>
        <w:spacing w:line="560" w:lineRule="atLeast"/>
        <w:ind w:firstLine="640" w:firstLineChars="200"/>
        <w:textAlignment w:val="auto"/>
        <w:rPr>
          <w:rFonts w:hint="eastAsia" w:cs="仿宋"/>
          <w:color w:val="auto"/>
          <w:sz w:val="32"/>
          <w:szCs w:val="32"/>
          <w:lang w:val="en-US" w:eastAsia="zh-CN"/>
        </w:rPr>
      </w:pPr>
      <w:r>
        <w:rPr>
          <w:rFonts w:hint="eastAsia" w:ascii="仿宋" w:hAnsi="仿宋" w:eastAsia="仿宋" w:cs="仿宋"/>
          <w:color w:val="auto"/>
          <w:sz w:val="32"/>
          <w:szCs w:val="32"/>
          <w:lang w:eastAsia="zh-CN"/>
        </w:rPr>
        <w:t>为丰富校园体育文化生活，增强学生体质，提升学生的艺术修养</w:t>
      </w:r>
      <w:r>
        <w:rPr>
          <w:rFonts w:hint="eastAsia" w:cs="仿宋"/>
          <w:color w:val="auto"/>
          <w:sz w:val="32"/>
          <w:szCs w:val="32"/>
          <w:lang w:eastAsia="zh-CN"/>
        </w:rPr>
        <w:t>、</w:t>
      </w:r>
      <w:r>
        <w:rPr>
          <w:rFonts w:hint="eastAsia" w:cs="仿宋"/>
          <w:color w:val="auto"/>
          <w:sz w:val="32"/>
          <w:szCs w:val="32"/>
          <w:lang w:val="en-US" w:eastAsia="zh-CN"/>
        </w:rPr>
        <w:t>运动技能实践能力、</w:t>
      </w:r>
      <w:r>
        <w:rPr>
          <w:rFonts w:hint="eastAsia" w:ascii="仿宋" w:hAnsi="仿宋" w:eastAsia="仿宋" w:cs="仿宋"/>
          <w:color w:val="auto"/>
          <w:sz w:val="32"/>
          <w:szCs w:val="32"/>
        </w:rPr>
        <w:t>顽强奋斗、勇于拼搏的优良品质。</w:t>
      </w:r>
      <w:r>
        <w:rPr>
          <w:rFonts w:hint="eastAsia" w:cs="仿宋"/>
          <w:color w:val="auto"/>
          <w:sz w:val="32"/>
          <w:szCs w:val="32"/>
          <w:lang w:val="en-US" w:eastAsia="zh-CN"/>
        </w:rPr>
        <w:t>根据学校体育竞赛活动计划，</w:t>
      </w:r>
      <w:r>
        <w:rPr>
          <w:rFonts w:hint="eastAsia" w:ascii="仿宋" w:hAnsi="仿宋" w:eastAsia="仿宋" w:cs="仿宋"/>
          <w:color w:val="auto"/>
          <w:sz w:val="32"/>
          <w:szCs w:val="32"/>
          <w:lang w:eastAsia="zh-CN"/>
        </w:rPr>
        <w:t>特举办中原科技学院第二届</w:t>
      </w:r>
      <w:r>
        <w:rPr>
          <w:rFonts w:hint="eastAsia" w:cs="仿宋"/>
          <w:color w:val="auto"/>
          <w:sz w:val="32"/>
          <w:szCs w:val="32"/>
          <w:lang w:val="en-US" w:eastAsia="zh-CN"/>
        </w:rPr>
        <w:t>网球</w:t>
      </w:r>
      <w:r>
        <w:rPr>
          <w:rFonts w:hint="eastAsia" w:ascii="仿宋" w:hAnsi="仿宋" w:eastAsia="仿宋" w:cs="仿宋"/>
          <w:color w:val="auto"/>
          <w:sz w:val="32"/>
          <w:szCs w:val="32"/>
          <w:lang w:eastAsia="zh-CN"/>
        </w:rPr>
        <w:t>比赛。通过比赛，激发学生参与体育锻炼的热情，展示我校学生积极向上的精神风貌和青春活力</w:t>
      </w:r>
      <w:r>
        <w:rPr>
          <w:rFonts w:hint="eastAsia" w:cs="仿宋"/>
          <w:color w:val="auto"/>
          <w:sz w:val="32"/>
          <w:szCs w:val="32"/>
          <w:lang w:eastAsia="zh-CN"/>
        </w:rPr>
        <w:t>。</w:t>
      </w:r>
      <w:r>
        <w:rPr>
          <w:rFonts w:hint="eastAsia" w:cs="仿宋"/>
          <w:color w:val="auto"/>
          <w:sz w:val="32"/>
          <w:szCs w:val="32"/>
          <w:lang w:val="en-US" w:eastAsia="zh-CN"/>
        </w:rPr>
        <w:t>比赛规程如下：</w:t>
      </w:r>
    </w:p>
    <w:p w14:paraId="6C13B6AC">
      <w:pPr>
        <w:widowControl w:val="0"/>
        <w:spacing w:line="560" w:lineRule="atLeast"/>
        <w:ind w:firstLine="640" w:firstLineChars="200"/>
        <w:textAlignment w:val="auto"/>
        <w:rPr>
          <w:rFonts w:hint="eastAsia" w:cs="仿宋"/>
          <w:color w:val="FF0000"/>
          <w:sz w:val="32"/>
          <w:szCs w:val="32"/>
          <w:lang w:val="en-US" w:eastAsia="zh-CN"/>
        </w:rPr>
      </w:pPr>
    </w:p>
    <w:p w14:paraId="6A1114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kern w:val="2"/>
          <w:sz w:val="32"/>
          <w:szCs w:val="32"/>
          <w:lang w:eastAsia="zh-CN" w:bidi="zh-CN"/>
        </w:rPr>
      </w:pPr>
      <w:r>
        <w:rPr>
          <w:rFonts w:hint="eastAsia" w:ascii="Times New Roman" w:hAnsi="Times New Roman" w:eastAsia="黑体" w:cs="Times New Roman"/>
          <w:b w:val="0"/>
          <w:bCs w:val="0"/>
          <w:color w:val="auto"/>
          <w:kern w:val="2"/>
          <w:sz w:val="32"/>
          <w:szCs w:val="32"/>
          <w:lang w:val="en-US" w:eastAsia="zh-CN" w:bidi="zh-CN"/>
        </w:rPr>
        <w:t>一、</w:t>
      </w:r>
      <w:r>
        <w:rPr>
          <w:rFonts w:hint="default" w:ascii="Times New Roman" w:hAnsi="Times New Roman" w:eastAsia="黑体" w:cs="Times New Roman"/>
          <w:b w:val="0"/>
          <w:bCs w:val="0"/>
          <w:color w:val="auto"/>
          <w:kern w:val="2"/>
          <w:sz w:val="32"/>
          <w:szCs w:val="32"/>
          <w:lang w:eastAsia="zh-CN" w:bidi="zh-CN"/>
        </w:rPr>
        <w:t>主办单位</w:t>
      </w:r>
    </w:p>
    <w:p w14:paraId="7FA121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中原科技学院体育运动委员会</w:t>
      </w:r>
    </w:p>
    <w:p w14:paraId="0AAFFE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 w:val="0"/>
          <w:bCs w:val="0"/>
          <w:color w:val="auto"/>
          <w:kern w:val="2"/>
          <w:sz w:val="32"/>
          <w:szCs w:val="32"/>
          <w:lang w:val="en-US" w:eastAsia="zh-CN" w:bidi="zh-CN"/>
        </w:rPr>
      </w:pPr>
      <w:r>
        <w:rPr>
          <w:rFonts w:hint="eastAsia" w:ascii="Times New Roman" w:hAnsi="Times New Roman" w:eastAsia="黑体" w:cs="Times New Roman"/>
          <w:b w:val="0"/>
          <w:bCs w:val="0"/>
          <w:color w:val="auto"/>
          <w:kern w:val="2"/>
          <w:sz w:val="32"/>
          <w:szCs w:val="32"/>
          <w:lang w:val="en-US" w:eastAsia="zh-CN" w:bidi="zh-CN"/>
        </w:rPr>
        <w:t>二、承办单位</w:t>
      </w:r>
    </w:p>
    <w:p w14:paraId="27118A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 w:hAnsi="仿宋" w:eastAsia="仿宋" w:cs="仿宋"/>
          <w:color w:val="000000"/>
          <w:sz w:val="32"/>
          <w:szCs w:val="32"/>
          <w:lang w:val="en-US" w:eastAsia="zh-CN"/>
        </w:rPr>
      </w:pPr>
      <w:r>
        <w:rPr>
          <w:rFonts w:hint="eastAsia" w:cs="仿宋"/>
          <w:color w:val="000000"/>
          <w:sz w:val="32"/>
          <w:szCs w:val="32"/>
          <w:lang w:val="en-US" w:eastAsia="zh-CN"/>
        </w:rPr>
        <w:t>教务处、</w:t>
      </w:r>
      <w:r>
        <w:rPr>
          <w:rFonts w:hint="eastAsia" w:ascii="仿宋" w:hAnsi="仿宋" w:eastAsia="仿宋" w:cs="仿宋"/>
          <w:color w:val="000000"/>
          <w:sz w:val="32"/>
          <w:szCs w:val="32"/>
        </w:rPr>
        <w:t>公共体育教育中心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校团委</w:t>
      </w:r>
    </w:p>
    <w:p w14:paraId="281F8C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 w:val="0"/>
          <w:bCs w:val="0"/>
          <w:color w:val="auto"/>
          <w:kern w:val="2"/>
          <w:sz w:val="32"/>
          <w:szCs w:val="32"/>
          <w:lang w:val="en-US" w:eastAsia="zh-CN" w:bidi="zh-CN"/>
        </w:rPr>
      </w:pPr>
      <w:r>
        <w:rPr>
          <w:rFonts w:hint="eastAsia" w:ascii="Times New Roman" w:hAnsi="Times New Roman" w:eastAsia="黑体" w:cs="Times New Roman"/>
          <w:b w:val="0"/>
          <w:bCs w:val="0"/>
          <w:color w:val="auto"/>
          <w:kern w:val="2"/>
          <w:sz w:val="32"/>
          <w:szCs w:val="32"/>
          <w:lang w:val="en-US" w:eastAsia="zh-CN" w:bidi="zh-CN"/>
        </w:rPr>
        <w:t>三、比赛日期</w:t>
      </w:r>
    </w:p>
    <w:p w14:paraId="60380D4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月</w:t>
      </w:r>
      <w:r>
        <w:rPr>
          <w:rFonts w:hint="eastAsia" w:cs="仿宋"/>
          <w:color w:val="000000" w:themeColor="text1"/>
          <w:sz w:val="32"/>
          <w:szCs w:val="32"/>
          <w:lang w:val="en-US" w:eastAsia="zh-CN"/>
          <w14:textFill>
            <w14:solidFill>
              <w14:schemeClr w14:val="tx1"/>
            </w14:solidFill>
          </w14:textFill>
        </w:rPr>
        <w:t>29</w:t>
      </w:r>
      <w:r>
        <w:rPr>
          <w:rFonts w:hint="eastAsia" w:ascii="仿宋" w:hAnsi="仿宋" w:eastAsia="仿宋" w:cs="仿宋"/>
          <w:color w:val="000000" w:themeColor="text1"/>
          <w:sz w:val="32"/>
          <w:szCs w:val="32"/>
          <w14:textFill>
            <w14:solidFill>
              <w14:schemeClr w14:val="tx1"/>
            </w14:solidFill>
          </w14:textFill>
        </w:rPr>
        <w:t>日</w:t>
      </w:r>
    </w:p>
    <w:p w14:paraId="7E1938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 w:val="0"/>
          <w:bCs w:val="0"/>
          <w:color w:val="auto"/>
          <w:kern w:val="2"/>
          <w:sz w:val="32"/>
          <w:szCs w:val="32"/>
          <w:lang w:val="en-US" w:eastAsia="zh-CN" w:bidi="zh-CN"/>
        </w:rPr>
      </w:pPr>
      <w:r>
        <w:rPr>
          <w:rFonts w:hint="eastAsia" w:ascii="Times New Roman" w:hAnsi="Times New Roman" w:eastAsia="黑体" w:cs="Times New Roman"/>
          <w:b w:val="0"/>
          <w:bCs w:val="0"/>
          <w:color w:val="auto"/>
          <w:kern w:val="2"/>
          <w:sz w:val="32"/>
          <w:szCs w:val="32"/>
          <w:lang w:val="en-US" w:eastAsia="zh-CN" w:bidi="zh-CN"/>
        </w:rPr>
        <w:t>四、比赛地点</w:t>
      </w:r>
    </w:p>
    <w:p w14:paraId="68B3BD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 w:hAnsi="仿宋" w:eastAsia="仿宋" w:cs="仿宋"/>
          <w:color w:val="000000"/>
          <w:sz w:val="32"/>
          <w:szCs w:val="32"/>
          <w:lang w:val="en-US"/>
        </w:rPr>
      </w:pPr>
      <w:r>
        <w:rPr>
          <w:rFonts w:hint="eastAsia" w:ascii="仿宋" w:hAnsi="仿宋" w:eastAsia="仿宋" w:cs="仿宋"/>
          <w:color w:val="000000"/>
          <w:sz w:val="32"/>
          <w:szCs w:val="32"/>
        </w:rPr>
        <w:t>中原科技学院许昌校区</w:t>
      </w:r>
      <w:r>
        <w:rPr>
          <w:rFonts w:hint="eastAsia" w:cs="仿宋"/>
          <w:color w:val="000000"/>
          <w:sz w:val="32"/>
          <w:szCs w:val="32"/>
          <w:lang w:val="en-US" w:eastAsia="zh-CN"/>
        </w:rPr>
        <w:t>2号网球场</w:t>
      </w:r>
    </w:p>
    <w:p w14:paraId="4A54D4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 w:val="0"/>
          <w:bCs w:val="0"/>
          <w:color w:val="auto"/>
          <w:kern w:val="2"/>
          <w:sz w:val="32"/>
          <w:szCs w:val="32"/>
          <w:lang w:val="en-US" w:eastAsia="zh-CN" w:bidi="zh-CN"/>
        </w:rPr>
      </w:pPr>
      <w:r>
        <w:rPr>
          <w:rFonts w:hint="eastAsia" w:ascii="Times New Roman" w:hAnsi="Times New Roman" w:eastAsia="黑体" w:cs="Times New Roman"/>
          <w:b w:val="0"/>
          <w:bCs w:val="0"/>
          <w:color w:val="auto"/>
          <w:kern w:val="2"/>
          <w:sz w:val="32"/>
          <w:szCs w:val="32"/>
          <w:lang w:val="en-US" w:eastAsia="zh-CN" w:bidi="zh-CN"/>
        </w:rPr>
        <w:t>五、比赛项目</w:t>
      </w:r>
    </w:p>
    <w:p w14:paraId="60F709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 w:hAnsi="仿宋" w:eastAsia="仿宋" w:cs="仿宋"/>
          <w:color w:val="auto"/>
          <w:spacing w:val="11"/>
          <w:sz w:val="32"/>
          <w:szCs w:val="32"/>
          <w:lang w:val="en-US" w:eastAsia="zh-CN" w:bidi="ar-SA"/>
        </w:rPr>
      </w:pPr>
      <w:r>
        <w:rPr>
          <w:rFonts w:hint="eastAsia" w:cs="仿宋"/>
          <w:color w:val="auto"/>
          <w:sz w:val="32"/>
          <w:szCs w:val="32"/>
          <w:lang w:val="en-US" w:eastAsia="zh-CN"/>
        </w:rPr>
        <w:t>（一）男子单打</w:t>
      </w:r>
    </w:p>
    <w:p w14:paraId="1130DB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84" w:firstLineChars="200"/>
        <w:jc w:val="left"/>
        <w:textAlignment w:val="baseline"/>
        <w:rPr>
          <w:rFonts w:hint="default" w:ascii="仿宋" w:hAnsi="仿宋" w:eastAsia="仿宋" w:cs="仿宋"/>
          <w:color w:val="auto"/>
          <w:spacing w:val="11"/>
          <w:sz w:val="32"/>
          <w:szCs w:val="32"/>
          <w:lang w:val="en-US" w:eastAsia="zh-CN" w:bidi="ar-SA"/>
        </w:rPr>
      </w:pPr>
      <w:r>
        <w:rPr>
          <w:rFonts w:hint="eastAsia" w:cs="仿宋"/>
          <w:color w:val="auto"/>
          <w:spacing w:val="11"/>
          <w:sz w:val="32"/>
          <w:szCs w:val="32"/>
          <w:lang w:val="en-US" w:eastAsia="zh-CN" w:bidi="ar-SA"/>
        </w:rPr>
        <w:t>（二）女子单打</w:t>
      </w:r>
    </w:p>
    <w:p w14:paraId="368A97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 w:val="0"/>
          <w:bCs w:val="0"/>
          <w:color w:val="auto"/>
          <w:kern w:val="2"/>
          <w:sz w:val="32"/>
          <w:szCs w:val="32"/>
          <w:lang w:val="en-US" w:eastAsia="zh-CN" w:bidi="zh-CN"/>
        </w:rPr>
      </w:pPr>
      <w:r>
        <w:rPr>
          <w:rFonts w:hint="eastAsia" w:ascii="Times New Roman" w:hAnsi="Times New Roman" w:eastAsia="黑体" w:cs="Times New Roman"/>
          <w:b w:val="0"/>
          <w:bCs w:val="0"/>
          <w:color w:val="auto"/>
          <w:kern w:val="2"/>
          <w:sz w:val="32"/>
          <w:szCs w:val="32"/>
          <w:lang w:val="en-US" w:eastAsia="zh-CN" w:bidi="zh-CN"/>
        </w:rPr>
        <w:t>六、参赛单位</w:t>
      </w:r>
    </w:p>
    <w:p w14:paraId="56B380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color w:val="000000"/>
          <w:sz w:val="32"/>
          <w:szCs w:val="32"/>
        </w:rPr>
      </w:pPr>
      <w:r>
        <w:rPr>
          <w:rFonts w:hint="eastAsia" w:cs="仿宋"/>
          <w:color w:val="auto"/>
          <w:sz w:val="32"/>
          <w:szCs w:val="32"/>
          <w:lang w:val="en-US" w:eastAsia="zh-CN"/>
        </w:rPr>
        <w:t>中原科技学院各学院</w:t>
      </w:r>
      <w:r>
        <w:rPr>
          <w:rFonts w:hint="eastAsia" w:ascii="仿宋" w:hAnsi="仿宋" w:eastAsia="仿宋" w:cs="仿宋"/>
          <w:color w:val="auto"/>
          <w:sz w:val="32"/>
          <w:szCs w:val="32"/>
        </w:rPr>
        <w:t>在籍在校本、专科学生</w:t>
      </w:r>
    </w:p>
    <w:p w14:paraId="6AEC21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zh-CN"/>
        </w:rPr>
      </w:pPr>
      <w:r>
        <w:rPr>
          <w:rFonts w:hint="eastAsia" w:ascii="Times New Roman" w:hAnsi="Times New Roman" w:eastAsia="黑体" w:cs="Times New Roman"/>
          <w:b w:val="0"/>
          <w:bCs w:val="0"/>
          <w:color w:val="auto"/>
          <w:kern w:val="2"/>
          <w:sz w:val="32"/>
          <w:szCs w:val="32"/>
          <w:lang w:val="en-US" w:eastAsia="zh-CN" w:bidi="zh-CN"/>
        </w:rPr>
        <w:t>七、参赛办法</w:t>
      </w:r>
    </w:p>
    <w:p w14:paraId="4F2B2F70">
      <w:pPr>
        <w:keepNext w:val="0"/>
        <w:keepLines w:val="0"/>
        <w:pageBreakBefore w:val="0"/>
        <w:widowControl w:val="0"/>
        <w:kinsoku/>
        <w:wordWrap/>
        <w:overflowPunct/>
        <w:topLinePunct w:val="0"/>
        <w:autoSpaceDE/>
        <w:autoSpaceDN/>
        <w:bidi w:val="0"/>
        <w:adjustRightInd/>
        <w:snapToGrid/>
        <w:spacing w:line="560" w:lineRule="exact"/>
        <w:ind w:left="220" w:leftChars="100" w:firstLine="320" w:firstLineChars="100"/>
        <w:jc w:val="left"/>
        <w:textAlignment w:val="auto"/>
        <w:rPr>
          <w:rFonts w:hint="eastAsia" w:ascii="Times New Roman" w:hAnsi="Times New Roman" w:eastAsia="楷体" w:cs="Times New Roman"/>
          <w:b w:val="0"/>
          <w:bCs w:val="0"/>
          <w:color w:val="auto"/>
          <w:kern w:val="2"/>
          <w:sz w:val="32"/>
          <w:szCs w:val="32"/>
          <w:lang w:val="en-US" w:eastAsia="zh-CN"/>
        </w:rPr>
      </w:pPr>
      <w:r>
        <w:rPr>
          <w:rFonts w:hint="eastAsia" w:ascii="Times New Roman" w:hAnsi="Times New Roman" w:eastAsia="楷体" w:cs="Times New Roman"/>
          <w:b w:val="0"/>
          <w:bCs w:val="0"/>
          <w:color w:val="auto"/>
          <w:kern w:val="2"/>
          <w:sz w:val="32"/>
          <w:szCs w:val="32"/>
          <w:lang w:val="en-US" w:eastAsia="zh-CN"/>
        </w:rPr>
        <w:t>（一）报名时间</w:t>
      </w:r>
    </w:p>
    <w:p w14:paraId="30F089CF">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color w:val="auto"/>
          <w:spacing w:val="11"/>
          <w:sz w:val="32"/>
          <w:szCs w:val="32"/>
          <w:highlight w:val="none"/>
          <w:lang w:val="en-US" w:eastAsia="zh-CN"/>
        </w:rPr>
      </w:pPr>
      <w:r>
        <w:rPr>
          <w:rFonts w:hint="eastAsia"/>
          <w:color w:val="auto"/>
          <w:spacing w:val="11"/>
          <w:sz w:val="32"/>
          <w:szCs w:val="32"/>
          <w:highlight w:val="none"/>
          <w:lang w:val="en-US" w:eastAsia="zh-CN"/>
        </w:rPr>
        <w:t>2025年4月27日至2025年5月16日</w:t>
      </w:r>
    </w:p>
    <w:p w14:paraId="6F390A24">
      <w:pPr>
        <w:keepNext w:val="0"/>
        <w:keepLines w:val="0"/>
        <w:pageBreakBefore w:val="0"/>
        <w:widowControl w:val="0"/>
        <w:kinsoku/>
        <w:wordWrap/>
        <w:overflowPunct/>
        <w:topLinePunct w:val="0"/>
        <w:autoSpaceDE/>
        <w:autoSpaceDN/>
        <w:bidi w:val="0"/>
        <w:adjustRightInd/>
        <w:snapToGrid/>
        <w:spacing w:line="560" w:lineRule="exact"/>
        <w:ind w:left="220" w:leftChars="100" w:firstLine="320" w:firstLineChars="100"/>
        <w:jc w:val="left"/>
        <w:textAlignment w:val="auto"/>
        <w:rPr>
          <w:rFonts w:hint="eastAsia" w:ascii="Times New Roman" w:hAnsi="Times New Roman" w:eastAsia="楷体" w:cs="Times New Roman"/>
          <w:b w:val="0"/>
          <w:bCs w:val="0"/>
          <w:color w:val="auto"/>
          <w:kern w:val="2"/>
          <w:sz w:val="32"/>
          <w:szCs w:val="32"/>
          <w:lang w:val="en-US" w:eastAsia="zh-CN"/>
        </w:rPr>
      </w:pPr>
      <w:r>
        <w:rPr>
          <w:rFonts w:hint="default" w:ascii="Times New Roman" w:hAnsi="Times New Roman" w:eastAsia="楷体" w:cs="Times New Roman"/>
          <w:b w:val="0"/>
          <w:bCs w:val="0"/>
          <w:color w:val="auto"/>
          <w:kern w:val="2"/>
          <w:sz w:val="32"/>
          <w:szCs w:val="32"/>
          <w:lang w:val="en-US" w:eastAsia="zh-CN"/>
        </w:rPr>
        <w:t>（二）</w:t>
      </w:r>
      <w:r>
        <w:rPr>
          <w:rFonts w:hint="eastAsia" w:ascii="Times New Roman" w:hAnsi="Times New Roman" w:eastAsia="楷体" w:cs="Times New Roman"/>
          <w:b w:val="0"/>
          <w:bCs w:val="0"/>
          <w:color w:val="auto"/>
          <w:kern w:val="2"/>
          <w:sz w:val="32"/>
          <w:szCs w:val="32"/>
          <w:lang w:val="en-US" w:eastAsia="zh-CN"/>
        </w:rPr>
        <w:t>报名资格</w:t>
      </w:r>
    </w:p>
    <w:p w14:paraId="7A46FF43">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spacing w:val="11"/>
          <w:sz w:val="32"/>
          <w:szCs w:val="32"/>
          <w:lang w:val="en-US" w:eastAsia="zh-CN"/>
        </w:rPr>
      </w:pPr>
      <w:r>
        <w:rPr>
          <w:rFonts w:hint="eastAsia"/>
          <w:spacing w:val="11"/>
          <w:sz w:val="32"/>
          <w:szCs w:val="32"/>
          <w:lang w:val="en-US" w:eastAsia="zh-CN"/>
        </w:rPr>
        <w:t>参赛队员必须是在我校正式注册、身体健康、无隐性疾病的在校学生，参赛队员必须有医疗保险，并且在参赛时间内，参赛学生必须购买参赛时间内的短期运动意外或医疗保险，方可报名参赛。身体状况不适合参加体育竞赛以及体育课因病免考、免修的学生不得报名。</w:t>
      </w:r>
    </w:p>
    <w:p w14:paraId="010A8466">
      <w:pPr>
        <w:keepNext w:val="0"/>
        <w:keepLines w:val="0"/>
        <w:pageBreakBefore w:val="0"/>
        <w:widowControl w:val="0"/>
        <w:kinsoku/>
        <w:wordWrap/>
        <w:overflowPunct/>
        <w:topLinePunct w:val="0"/>
        <w:autoSpaceDE/>
        <w:autoSpaceDN/>
        <w:bidi w:val="0"/>
        <w:adjustRightInd/>
        <w:snapToGrid/>
        <w:spacing w:line="560" w:lineRule="exact"/>
        <w:ind w:left="220" w:leftChars="100" w:firstLine="320" w:firstLineChars="100"/>
        <w:jc w:val="left"/>
        <w:textAlignment w:val="auto"/>
        <w:rPr>
          <w:rFonts w:hint="eastAsia" w:ascii="Times New Roman" w:hAnsi="Times New Roman" w:eastAsia="楷体" w:cs="Times New Roman"/>
          <w:b w:val="0"/>
          <w:bCs w:val="0"/>
          <w:color w:val="auto"/>
          <w:kern w:val="2"/>
          <w:sz w:val="32"/>
          <w:szCs w:val="32"/>
          <w:lang w:val="en-US" w:eastAsia="zh-CN"/>
        </w:rPr>
      </w:pPr>
      <w:r>
        <w:rPr>
          <w:rFonts w:hint="default" w:ascii="Times New Roman" w:hAnsi="Times New Roman" w:eastAsia="楷体" w:cs="Times New Roman"/>
          <w:b w:val="0"/>
          <w:bCs w:val="0"/>
          <w:color w:val="auto"/>
          <w:kern w:val="2"/>
          <w:sz w:val="32"/>
          <w:szCs w:val="32"/>
          <w:lang w:val="en-US" w:eastAsia="zh-CN"/>
        </w:rPr>
        <w:t>（三）</w:t>
      </w:r>
      <w:r>
        <w:rPr>
          <w:rFonts w:hint="eastAsia" w:ascii="Times New Roman" w:hAnsi="Times New Roman" w:eastAsia="楷体" w:cs="Times New Roman"/>
          <w:b w:val="0"/>
          <w:bCs w:val="0"/>
          <w:color w:val="auto"/>
          <w:kern w:val="2"/>
          <w:sz w:val="32"/>
          <w:szCs w:val="32"/>
          <w:lang w:val="en-US" w:eastAsia="zh-CN"/>
        </w:rPr>
        <w:t>报名人数</w:t>
      </w:r>
    </w:p>
    <w:p w14:paraId="4EE0E1FB">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spacing w:val="11"/>
          <w:sz w:val="32"/>
          <w:szCs w:val="32"/>
          <w:highlight w:val="none"/>
          <w:lang w:val="en-US" w:eastAsia="zh-CN"/>
        </w:rPr>
      </w:pPr>
      <w:r>
        <w:rPr>
          <w:rFonts w:hint="eastAsia"/>
          <w:spacing w:val="11"/>
          <w:sz w:val="32"/>
          <w:szCs w:val="32"/>
          <w:highlight w:val="none"/>
          <w:lang w:val="en-US" w:eastAsia="zh-CN"/>
        </w:rPr>
        <w:t xml:space="preserve">以学院为单位进行组队报名，每个学院报名人数男运动员6人，女运动员6人；每队可报教练员1人、领队1人。  </w:t>
      </w:r>
    </w:p>
    <w:p w14:paraId="270FE454">
      <w:pPr>
        <w:keepNext w:val="0"/>
        <w:keepLines w:val="0"/>
        <w:pageBreakBefore w:val="0"/>
        <w:widowControl w:val="0"/>
        <w:kinsoku/>
        <w:wordWrap/>
        <w:overflowPunct/>
        <w:topLinePunct w:val="0"/>
        <w:autoSpaceDE/>
        <w:autoSpaceDN/>
        <w:bidi w:val="0"/>
        <w:adjustRightInd/>
        <w:snapToGrid/>
        <w:spacing w:line="560" w:lineRule="exact"/>
        <w:ind w:left="220" w:leftChars="100" w:firstLine="320" w:firstLineChars="100"/>
        <w:jc w:val="left"/>
        <w:textAlignment w:val="auto"/>
        <w:rPr>
          <w:rFonts w:hint="eastAsia" w:ascii="Times New Roman" w:hAnsi="Times New Roman" w:eastAsia="楷体" w:cs="Times New Roman"/>
          <w:b w:val="0"/>
          <w:bCs w:val="0"/>
          <w:color w:val="auto"/>
          <w:kern w:val="2"/>
          <w:sz w:val="32"/>
          <w:szCs w:val="32"/>
          <w:lang w:val="en-US" w:eastAsia="zh-CN"/>
        </w:rPr>
      </w:pPr>
      <w:r>
        <w:rPr>
          <w:rFonts w:hint="default" w:ascii="Times New Roman" w:hAnsi="Times New Roman" w:eastAsia="楷体" w:cs="Times New Roman"/>
          <w:b w:val="0"/>
          <w:bCs w:val="0"/>
          <w:color w:val="auto"/>
          <w:kern w:val="2"/>
          <w:sz w:val="32"/>
          <w:szCs w:val="32"/>
          <w:lang w:val="en-US" w:eastAsia="zh-CN"/>
        </w:rPr>
        <w:t>（</w:t>
      </w:r>
      <w:r>
        <w:rPr>
          <w:rFonts w:hint="eastAsia" w:ascii="Times New Roman" w:hAnsi="Times New Roman" w:eastAsia="楷体" w:cs="Times New Roman"/>
          <w:b w:val="0"/>
          <w:bCs w:val="0"/>
          <w:color w:val="auto"/>
          <w:kern w:val="2"/>
          <w:sz w:val="32"/>
          <w:szCs w:val="32"/>
          <w:lang w:val="en-US" w:eastAsia="zh-CN"/>
        </w:rPr>
        <w:t>四</w:t>
      </w:r>
      <w:r>
        <w:rPr>
          <w:rFonts w:hint="default" w:ascii="Times New Roman" w:hAnsi="Times New Roman" w:eastAsia="楷体" w:cs="Times New Roman"/>
          <w:b w:val="0"/>
          <w:bCs w:val="0"/>
          <w:color w:val="auto"/>
          <w:kern w:val="2"/>
          <w:sz w:val="32"/>
          <w:szCs w:val="32"/>
          <w:lang w:val="en-US" w:eastAsia="zh-CN"/>
        </w:rPr>
        <w:t>）报名</w:t>
      </w:r>
      <w:r>
        <w:rPr>
          <w:rFonts w:hint="eastAsia" w:ascii="Times New Roman" w:hAnsi="Times New Roman" w:eastAsia="楷体" w:cs="Times New Roman"/>
          <w:b w:val="0"/>
          <w:bCs w:val="0"/>
          <w:color w:val="auto"/>
          <w:kern w:val="2"/>
          <w:sz w:val="32"/>
          <w:szCs w:val="32"/>
          <w:lang w:val="en-US" w:eastAsia="zh-CN"/>
        </w:rPr>
        <w:t>程序</w:t>
      </w:r>
    </w:p>
    <w:p w14:paraId="565EE1A3">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spacing w:val="11"/>
          <w:sz w:val="32"/>
          <w:szCs w:val="32"/>
          <w:lang w:val="en-US" w:eastAsia="zh-CN"/>
        </w:rPr>
      </w:pPr>
      <w:r>
        <w:rPr>
          <w:rFonts w:hint="eastAsia"/>
          <w:spacing w:val="11"/>
          <w:sz w:val="32"/>
          <w:szCs w:val="32"/>
          <w:lang w:val="en-US" w:eastAsia="zh-CN"/>
        </w:rPr>
        <w:t>1.线下报名：</w:t>
      </w:r>
      <w:r>
        <w:rPr>
          <w:rFonts w:hint="eastAsia"/>
          <w:spacing w:val="11"/>
          <w:sz w:val="32"/>
          <w:szCs w:val="32"/>
        </w:rPr>
        <w:t>各学院</w:t>
      </w:r>
      <w:r>
        <w:rPr>
          <w:rFonts w:hint="eastAsia"/>
          <w:spacing w:val="11"/>
          <w:sz w:val="32"/>
          <w:szCs w:val="32"/>
          <w:lang w:val="en-US" w:eastAsia="zh-CN"/>
        </w:rPr>
        <w:t>领队</w:t>
      </w:r>
      <w:r>
        <w:rPr>
          <w:rFonts w:hint="eastAsia"/>
          <w:spacing w:val="11"/>
          <w:sz w:val="32"/>
          <w:szCs w:val="32"/>
        </w:rPr>
        <w:t>于</w:t>
      </w:r>
      <w:r>
        <w:rPr>
          <w:rFonts w:hint="eastAsia"/>
          <w:spacing w:val="11"/>
          <w:sz w:val="32"/>
          <w:szCs w:val="32"/>
          <w:highlight w:val="none"/>
          <w:lang w:val="en-US" w:eastAsia="zh-CN"/>
        </w:rPr>
        <w:t>5月16日</w:t>
      </w:r>
      <w:r>
        <w:rPr>
          <w:spacing w:val="11"/>
          <w:sz w:val="32"/>
          <w:szCs w:val="32"/>
        </w:rPr>
        <w:t>前</w:t>
      </w:r>
      <w:r>
        <w:rPr>
          <w:rFonts w:hint="eastAsia"/>
          <w:spacing w:val="11"/>
          <w:sz w:val="32"/>
          <w:szCs w:val="32"/>
        </w:rPr>
        <w:t>完成院内选拔，</w:t>
      </w:r>
      <w:r>
        <w:rPr>
          <w:rFonts w:hint="eastAsia"/>
          <w:color w:val="auto"/>
          <w:spacing w:val="11"/>
          <w:sz w:val="32"/>
          <w:szCs w:val="32"/>
        </w:rPr>
        <w:t>并</w:t>
      </w:r>
      <w:r>
        <w:rPr>
          <w:color w:val="auto"/>
          <w:spacing w:val="11"/>
          <w:sz w:val="32"/>
          <w:szCs w:val="32"/>
        </w:rPr>
        <w:t>将</w:t>
      </w:r>
      <w:r>
        <w:rPr>
          <w:spacing w:val="11"/>
          <w:sz w:val="32"/>
          <w:szCs w:val="32"/>
        </w:rPr>
        <w:t>《XX学院</w:t>
      </w:r>
      <w:r>
        <w:rPr>
          <w:rFonts w:hint="eastAsia"/>
          <w:spacing w:val="11"/>
          <w:sz w:val="32"/>
          <w:szCs w:val="32"/>
          <w:lang w:val="en-US" w:eastAsia="zh-CN"/>
        </w:rPr>
        <w:t>网球</w:t>
      </w:r>
      <w:r>
        <w:rPr>
          <w:spacing w:val="11"/>
          <w:sz w:val="32"/>
          <w:szCs w:val="32"/>
        </w:rPr>
        <w:t>参赛队员信息汇总表》（详见附件）电子版和纸质</w:t>
      </w:r>
      <w:r>
        <w:rPr>
          <w:rFonts w:hint="eastAsia"/>
          <w:spacing w:val="11"/>
          <w:sz w:val="32"/>
          <w:szCs w:val="32"/>
          <w:lang w:val="en-US" w:eastAsia="zh-CN"/>
        </w:rPr>
        <w:t>版签字报送至各学院体育部负责人，学院收齐后统一报送中原科技学院网球社社长张佳硕（联系方式：19836177508）。</w:t>
      </w:r>
    </w:p>
    <w:p w14:paraId="35C868ED">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spacing w:val="11"/>
          <w:sz w:val="32"/>
          <w:szCs w:val="32"/>
        </w:rPr>
      </w:pPr>
      <w:r>
        <w:rPr>
          <w:rFonts w:hint="eastAsia"/>
          <w:spacing w:val="11"/>
          <w:sz w:val="32"/>
          <w:szCs w:val="32"/>
          <w:lang w:val="en-US" w:eastAsia="zh-CN"/>
        </w:rPr>
        <w:t>2.线上报名：线下报名成功后的运动员要通过微信“网球记赛事”小程序进行线上报名；</w:t>
      </w:r>
      <w:r>
        <w:rPr>
          <w:rFonts w:hint="eastAsia"/>
          <w:spacing w:val="11"/>
          <w:sz w:val="32"/>
          <w:szCs w:val="32"/>
        </w:rPr>
        <w:t>报名截止时间：</w:t>
      </w:r>
      <w:r>
        <w:rPr>
          <w:rFonts w:hint="eastAsia"/>
          <w:spacing w:val="11"/>
          <w:sz w:val="32"/>
          <w:szCs w:val="32"/>
          <w:highlight w:val="none"/>
        </w:rPr>
        <w:t>202</w:t>
      </w:r>
      <w:r>
        <w:rPr>
          <w:rFonts w:hint="eastAsia"/>
          <w:spacing w:val="11"/>
          <w:sz w:val="32"/>
          <w:szCs w:val="32"/>
          <w:highlight w:val="none"/>
          <w:lang w:val="en-US" w:eastAsia="zh-CN"/>
        </w:rPr>
        <w:t>5</w:t>
      </w:r>
      <w:r>
        <w:rPr>
          <w:rFonts w:hint="eastAsia"/>
          <w:spacing w:val="11"/>
          <w:sz w:val="32"/>
          <w:szCs w:val="32"/>
          <w:highlight w:val="none"/>
        </w:rPr>
        <w:t>年</w:t>
      </w:r>
      <w:r>
        <w:rPr>
          <w:rFonts w:hint="eastAsia"/>
          <w:spacing w:val="11"/>
          <w:sz w:val="32"/>
          <w:szCs w:val="32"/>
          <w:highlight w:val="none"/>
          <w:lang w:val="en-US" w:eastAsia="zh-CN"/>
        </w:rPr>
        <w:t>5月16日</w:t>
      </w:r>
      <w:r>
        <w:rPr>
          <w:rFonts w:hint="eastAsia"/>
          <w:spacing w:val="11"/>
          <w:sz w:val="32"/>
          <w:szCs w:val="32"/>
          <w:highlight w:val="none"/>
        </w:rPr>
        <w:t>12:00。</w:t>
      </w:r>
      <w:r>
        <w:rPr>
          <w:rFonts w:hint="eastAsia"/>
          <w:spacing w:val="11"/>
          <w:sz w:val="32"/>
          <w:szCs w:val="32"/>
        </w:rPr>
        <w:t>逾期视为弃权（报名</w:t>
      </w:r>
      <w:r>
        <w:rPr>
          <w:spacing w:val="11"/>
          <w:sz w:val="32"/>
          <w:szCs w:val="32"/>
        </w:rPr>
        <w:t>信息提交后不得弃权弃</w:t>
      </w:r>
      <w:r>
        <w:rPr>
          <w:rFonts w:hint="eastAsia"/>
          <w:spacing w:val="11"/>
          <w:sz w:val="32"/>
          <w:szCs w:val="32"/>
        </w:rPr>
        <w:t>赛）。报名表一经确定，原则上不得更改和调整。未在规定时间内报名者，逾期不予受理。</w:t>
      </w:r>
    </w:p>
    <w:p w14:paraId="0FB7DC4B">
      <w:pPr>
        <w:keepNext w:val="0"/>
        <w:keepLines w:val="0"/>
        <w:pageBreakBefore w:val="0"/>
        <w:widowControl w:val="0"/>
        <w:kinsoku/>
        <w:wordWrap/>
        <w:overflowPunct/>
        <w:topLinePunct w:val="0"/>
        <w:autoSpaceDE/>
        <w:autoSpaceDN/>
        <w:bidi w:val="0"/>
        <w:adjustRightInd/>
        <w:snapToGrid/>
        <w:spacing w:line="560" w:lineRule="exact"/>
        <w:ind w:left="220" w:leftChars="100" w:firstLine="320" w:firstLineChars="100"/>
        <w:jc w:val="left"/>
        <w:textAlignment w:val="auto"/>
        <w:rPr>
          <w:rFonts w:hint="eastAsia" w:ascii="Times New Roman" w:hAnsi="Times New Roman" w:eastAsia="楷体" w:cs="Times New Roman"/>
          <w:b w:val="0"/>
          <w:bCs w:val="0"/>
          <w:color w:val="auto"/>
          <w:kern w:val="2"/>
          <w:sz w:val="32"/>
          <w:szCs w:val="32"/>
          <w:lang w:val="en-US" w:eastAsia="zh-CN"/>
        </w:rPr>
      </w:pPr>
      <w:r>
        <w:rPr>
          <w:rFonts w:hint="default" w:ascii="Times New Roman" w:hAnsi="Times New Roman" w:eastAsia="楷体" w:cs="Times New Roman"/>
          <w:b w:val="0"/>
          <w:bCs w:val="0"/>
          <w:color w:val="auto"/>
          <w:kern w:val="2"/>
          <w:sz w:val="32"/>
          <w:szCs w:val="32"/>
          <w:lang w:val="en-US" w:eastAsia="zh-CN"/>
        </w:rPr>
        <w:t>（</w:t>
      </w:r>
      <w:r>
        <w:rPr>
          <w:rFonts w:hint="eastAsia" w:ascii="Times New Roman" w:hAnsi="Times New Roman" w:eastAsia="楷体" w:cs="Times New Roman"/>
          <w:b w:val="0"/>
          <w:bCs w:val="0"/>
          <w:color w:val="auto"/>
          <w:kern w:val="2"/>
          <w:sz w:val="32"/>
          <w:szCs w:val="32"/>
          <w:lang w:val="en-US" w:eastAsia="zh-CN"/>
        </w:rPr>
        <w:t>五</w:t>
      </w:r>
      <w:r>
        <w:rPr>
          <w:rFonts w:hint="default" w:ascii="Times New Roman" w:hAnsi="Times New Roman" w:eastAsia="楷体" w:cs="Times New Roman"/>
          <w:b w:val="0"/>
          <w:bCs w:val="0"/>
          <w:color w:val="auto"/>
          <w:kern w:val="2"/>
          <w:sz w:val="32"/>
          <w:szCs w:val="32"/>
          <w:lang w:val="en-US" w:eastAsia="zh-CN"/>
        </w:rPr>
        <w:t>）</w:t>
      </w:r>
      <w:r>
        <w:rPr>
          <w:rFonts w:hint="eastAsia" w:ascii="Times New Roman" w:hAnsi="Times New Roman" w:eastAsia="楷体" w:cs="Times New Roman"/>
          <w:b w:val="0"/>
          <w:bCs w:val="0"/>
          <w:color w:val="auto"/>
          <w:kern w:val="2"/>
          <w:sz w:val="32"/>
          <w:szCs w:val="32"/>
          <w:lang w:val="en-US" w:eastAsia="zh-CN"/>
        </w:rPr>
        <w:t>赛前准备会及抽签仪式</w:t>
      </w:r>
    </w:p>
    <w:p w14:paraId="4F8969E2">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spacing w:val="11"/>
          <w:sz w:val="32"/>
          <w:szCs w:val="32"/>
        </w:rPr>
      </w:pPr>
      <w:r>
        <w:rPr>
          <w:spacing w:val="11"/>
          <w:sz w:val="32"/>
          <w:szCs w:val="32"/>
        </w:rPr>
        <w:t>根据各学院报名情况，由公共体育教育中心负责</w:t>
      </w:r>
      <w:r>
        <w:rPr>
          <w:rFonts w:hint="eastAsia"/>
          <w:spacing w:val="11"/>
          <w:sz w:val="32"/>
          <w:szCs w:val="32"/>
          <w:lang w:val="en-US" w:eastAsia="zh-CN"/>
        </w:rPr>
        <w:t>老师汪梦洋进行</w:t>
      </w:r>
      <w:r>
        <w:rPr>
          <w:spacing w:val="11"/>
          <w:sz w:val="32"/>
          <w:szCs w:val="32"/>
        </w:rPr>
        <w:t>赛程编排，组织召开赛前</w:t>
      </w:r>
      <w:r>
        <w:rPr>
          <w:rFonts w:hint="eastAsia"/>
          <w:spacing w:val="11"/>
          <w:sz w:val="32"/>
          <w:szCs w:val="32"/>
        </w:rPr>
        <w:t>准备</w:t>
      </w:r>
      <w:r>
        <w:rPr>
          <w:spacing w:val="11"/>
          <w:sz w:val="32"/>
          <w:szCs w:val="32"/>
        </w:rPr>
        <w:t>会，并现场进行抽签仪式，届时各学院</w:t>
      </w:r>
      <w:r>
        <w:rPr>
          <w:rFonts w:hint="eastAsia"/>
          <w:spacing w:val="11"/>
          <w:sz w:val="32"/>
          <w:szCs w:val="32"/>
          <w:lang w:val="en-US" w:eastAsia="zh-CN"/>
        </w:rPr>
        <w:t>领队</w:t>
      </w:r>
      <w:r>
        <w:rPr>
          <w:spacing w:val="11"/>
          <w:sz w:val="32"/>
          <w:szCs w:val="32"/>
        </w:rPr>
        <w:t>需按时参会，同时提交以学院为单位签署的《</w:t>
      </w:r>
      <w:r>
        <w:rPr>
          <w:rFonts w:hint="eastAsia"/>
          <w:spacing w:val="11"/>
          <w:sz w:val="32"/>
          <w:szCs w:val="32"/>
        </w:rPr>
        <w:t>自愿参赛责任及风险告知书</w:t>
      </w:r>
      <w:r>
        <w:rPr>
          <w:spacing w:val="11"/>
          <w:sz w:val="32"/>
          <w:szCs w:val="32"/>
        </w:rPr>
        <w:t>》（详见附件）方能参与现场抽签</w:t>
      </w:r>
      <w:r>
        <w:rPr>
          <w:rFonts w:hint="eastAsia"/>
          <w:spacing w:val="11"/>
          <w:sz w:val="32"/>
          <w:szCs w:val="32"/>
        </w:rPr>
        <w:t>。</w:t>
      </w:r>
    </w:p>
    <w:p w14:paraId="2FA28F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b w:val="0"/>
          <w:bCs/>
          <w:color w:val="auto"/>
          <w:kern w:val="2"/>
          <w:sz w:val="32"/>
          <w:szCs w:val="32"/>
          <w:lang w:val="en-US" w:eastAsia="zh-CN"/>
        </w:rPr>
      </w:pPr>
      <w:r>
        <w:rPr>
          <w:rFonts w:hint="eastAsia" w:ascii="Times New Roman" w:hAnsi="Times New Roman" w:eastAsia="黑体" w:cs="Times New Roman"/>
          <w:b w:val="0"/>
          <w:bCs/>
          <w:color w:val="auto"/>
          <w:kern w:val="2"/>
          <w:sz w:val="32"/>
          <w:szCs w:val="32"/>
          <w:lang w:val="en-US" w:eastAsia="zh-CN"/>
        </w:rPr>
        <w:t>八、竞赛办法</w:t>
      </w:r>
    </w:p>
    <w:p w14:paraId="6C201505">
      <w:pPr>
        <w:spacing w:before="142" w:line="334" w:lineRule="auto"/>
        <w:ind w:left="36" w:right="13" w:firstLine="64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本次比赛遵照国际网联手册《网球竞赛规则》最新版本执行。</w:t>
      </w:r>
    </w:p>
    <w:p w14:paraId="4CFD6500">
      <w:pPr>
        <w:spacing w:before="142" w:line="334" w:lineRule="auto"/>
        <w:ind w:left="36" w:right="13" w:firstLine="640"/>
        <w:rPr>
          <w:rFonts w:hint="eastAsia" w:ascii="仿宋" w:hAnsi="仿宋" w:eastAsia="仿宋" w:cs="仿宋"/>
          <w:spacing w:val="16"/>
          <w:sz w:val="31"/>
          <w:szCs w:val="31"/>
          <w:lang w:val="en-US" w:eastAsia="zh-CN"/>
        </w:rPr>
      </w:pPr>
      <w:r>
        <w:rPr>
          <w:rFonts w:hint="eastAsia" w:ascii="仿宋" w:hAnsi="仿宋" w:eastAsia="仿宋" w:cs="仿宋"/>
          <w:color w:val="auto"/>
          <w:spacing w:val="16"/>
          <w:sz w:val="31"/>
          <w:szCs w:val="31"/>
          <w:lang w:val="en-US" w:eastAsia="zh-CN"/>
        </w:rPr>
        <w:t>1</w:t>
      </w:r>
      <w:r>
        <w:rPr>
          <w:rFonts w:hint="eastAsia" w:ascii="仿宋" w:hAnsi="仿宋" w:eastAsia="仿宋" w:cs="仿宋"/>
          <w:spacing w:val="16"/>
          <w:sz w:val="31"/>
          <w:szCs w:val="31"/>
          <w:lang w:val="en-US" w:eastAsia="zh-CN"/>
        </w:rPr>
        <w:t>.本次比赛</w:t>
      </w:r>
      <w:r>
        <w:rPr>
          <w:rFonts w:hint="eastAsia" w:cs="仿宋"/>
          <w:spacing w:val="16"/>
          <w:sz w:val="31"/>
          <w:szCs w:val="31"/>
          <w:lang w:val="en-US" w:eastAsia="zh-CN"/>
        </w:rPr>
        <w:t>采用单淘汰比赛赛制</w:t>
      </w:r>
      <w:r>
        <w:rPr>
          <w:rFonts w:hint="eastAsia" w:ascii="仿宋" w:hAnsi="仿宋" w:eastAsia="仿宋" w:cs="仿宋"/>
          <w:spacing w:val="16"/>
          <w:sz w:val="31"/>
          <w:szCs w:val="31"/>
          <w:lang w:val="en-US" w:eastAsia="zh-CN"/>
        </w:rPr>
        <w:t>。</w:t>
      </w:r>
    </w:p>
    <w:p w14:paraId="503F7470">
      <w:pPr>
        <w:spacing w:before="142" w:line="334" w:lineRule="auto"/>
        <w:ind w:left="36" w:right="13" w:firstLine="640"/>
        <w:rPr>
          <w:rFonts w:hint="eastAsia" w:ascii="仿宋" w:hAnsi="仿宋" w:eastAsia="仿宋" w:cs="仿宋"/>
          <w:spacing w:val="16"/>
          <w:sz w:val="31"/>
          <w:szCs w:val="31"/>
          <w:lang w:val="en-US" w:eastAsia="zh-CN"/>
        </w:rPr>
      </w:pPr>
      <w:r>
        <w:rPr>
          <w:rFonts w:hint="eastAsia" w:ascii="仿宋" w:hAnsi="仿宋" w:eastAsia="仿宋" w:cs="仿宋"/>
          <w:spacing w:val="16"/>
          <w:sz w:val="31"/>
          <w:szCs w:val="31"/>
          <w:lang w:val="en-US" w:eastAsia="zh-CN"/>
        </w:rPr>
        <w:t>2.</w:t>
      </w:r>
      <w:r>
        <w:rPr>
          <w:rFonts w:hint="eastAsia" w:cs="仿宋"/>
          <w:spacing w:val="16"/>
          <w:sz w:val="31"/>
          <w:szCs w:val="31"/>
          <w:lang w:val="en-US" w:eastAsia="zh-CN"/>
        </w:rPr>
        <w:t>比赛</w:t>
      </w:r>
      <w:r>
        <w:rPr>
          <w:rFonts w:hint="eastAsia" w:ascii="仿宋" w:hAnsi="仿宋" w:eastAsia="仿宋" w:cs="仿宋"/>
          <w:spacing w:val="16"/>
          <w:sz w:val="31"/>
          <w:szCs w:val="31"/>
          <w:lang w:val="en-US" w:eastAsia="zh-CN"/>
        </w:rPr>
        <w:t>采用4局无占先制比赛规则，因特殊原因，裁判长可更改赛制。</w:t>
      </w:r>
    </w:p>
    <w:p w14:paraId="53B70946">
      <w:pPr>
        <w:spacing w:before="142" w:line="334" w:lineRule="auto"/>
        <w:ind w:left="36" w:right="13" w:firstLine="640"/>
        <w:rPr>
          <w:rFonts w:hint="eastAsia" w:cs="仿宋"/>
          <w:spacing w:val="16"/>
          <w:sz w:val="31"/>
          <w:szCs w:val="31"/>
          <w:lang w:val="en-US" w:eastAsia="zh-CN"/>
        </w:rPr>
      </w:pPr>
      <w:r>
        <w:rPr>
          <w:rFonts w:hint="eastAsia" w:ascii="仿宋" w:hAnsi="仿宋" w:eastAsia="仿宋" w:cs="仿宋"/>
          <w:spacing w:val="16"/>
          <w:sz w:val="31"/>
          <w:szCs w:val="31"/>
          <w:lang w:val="en-US" w:eastAsia="zh-CN"/>
        </w:rPr>
        <w:t>3.</w:t>
      </w:r>
      <w:r>
        <w:rPr>
          <w:rFonts w:hint="eastAsia" w:cs="仿宋"/>
          <w:spacing w:val="16"/>
          <w:sz w:val="31"/>
          <w:szCs w:val="31"/>
          <w:lang w:val="en-US" w:eastAsia="zh-CN"/>
        </w:rPr>
        <w:t>男子单打比赛用球为标准球；女子单打比赛用球为青少年橙球。</w:t>
      </w:r>
    </w:p>
    <w:p w14:paraId="20C4895F">
      <w:pPr>
        <w:spacing w:before="142" w:line="334" w:lineRule="auto"/>
        <w:ind w:left="36" w:right="13" w:firstLine="640"/>
        <w:rPr>
          <w:rFonts w:hint="eastAsia" w:ascii="仿宋" w:hAnsi="仿宋" w:eastAsia="仿宋" w:cs="仿宋"/>
          <w:spacing w:val="16"/>
          <w:sz w:val="31"/>
          <w:szCs w:val="31"/>
          <w:lang w:val="en-US" w:eastAsia="zh-CN"/>
        </w:rPr>
      </w:pPr>
      <w:r>
        <w:rPr>
          <w:rFonts w:hint="eastAsia" w:cs="仿宋"/>
          <w:spacing w:val="16"/>
          <w:sz w:val="31"/>
          <w:szCs w:val="31"/>
          <w:lang w:val="en-US" w:eastAsia="zh-CN"/>
        </w:rPr>
        <w:t>4.</w:t>
      </w:r>
      <w:r>
        <w:rPr>
          <w:rFonts w:hint="eastAsia" w:ascii="仿宋" w:hAnsi="仿宋" w:eastAsia="仿宋" w:cs="仿宋"/>
          <w:spacing w:val="16"/>
          <w:sz w:val="31"/>
          <w:szCs w:val="31"/>
          <w:lang w:val="en-US" w:eastAsia="zh-CN"/>
        </w:rPr>
        <w:t>比赛细则：①</w:t>
      </w:r>
      <w:r>
        <w:rPr>
          <w:rFonts w:hint="eastAsia" w:cs="仿宋"/>
          <w:spacing w:val="16"/>
          <w:sz w:val="31"/>
          <w:szCs w:val="31"/>
          <w:lang w:val="en-US" w:eastAsia="zh-CN"/>
        </w:rPr>
        <w:t>比赛</w:t>
      </w:r>
      <w:r>
        <w:rPr>
          <w:rFonts w:hint="eastAsia" w:ascii="仿宋" w:hAnsi="仿宋" w:eastAsia="仿宋" w:cs="仿宋"/>
          <w:spacing w:val="16"/>
          <w:sz w:val="31"/>
          <w:szCs w:val="31"/>
          <w:lang w:val="en-US" w:eastAsia="zh-CN"/>
        </w:rPr>
        <w:t>采用4局无占先赛制，获胜方最少净胜两局获胜：如局分4比0、5比3。若双方的局数打到4比4平后,采用抢七规则，抢七发球顺序按正常顺序轮转，以1、2、2、2分交替发球，净胜两分者获胜。为了确保公平一球定胜负将</w:t>
      </w:r>
      <w:r>
        <w:rPr>
          <w:rFonts w:hint="eastAsia" w:cs="仿宋"/>
          <w:spacing w:val="16"/>
          <w:sz w:val="31"/>
          <w:szCs w:val="31"/>
          <w:lang w:val="en-US" w:eastAsia="zh-CN"/>
        </w:rPr>
        <w:t>重新</w:t>
      </w:r>
      <w:r>
        <w:rPr>
          <w:rFonts w:hint="eastAsia" w:ascii="仿宋" w:hAnsi="仿宋" w:eastAsia="仿宋" w:cs="仿宋"/>
          <w:spacing w:val="16"/>
          <w:sz w:val="31"/>
          <w:szCs w:val="31"/>
          <w:lang w:val="en-US" w:eastAsia="zh-CN"/>
        </w:rPr>
        <w:t>进行挑边。②比赛中球员每胜1球即记分15,胜第2球记分30,胜第3球记分40,先胜4球者为胜1局。如遇双方各胜3球（40比40）为平分,其中一方再赢一球该局为胜(4局为1盘)。③球飞出了底线或边线但还没有着地而这时直接将球接回去而失误则失分，没有失误该分继续。④双方应在每盘比赛单数局结束后交换场地。⑤球网不属于任何一方,在比赛进行时,任何一方的球拍、身体、衣服、鞋袜等触到网时为失分。⑥比赛结束应主动到网前和对方握手向裁判致谢后一起退场。网球场上的一举一动无不要求文明而有礼貌,这就是网球的高雅之处。</w:t>
      </w:r>
    </w:p>
    <w:p w14:paraId="36E0F1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楷体" w:cs="Times New Roman"/>
          <w:b w:val="0"/>
          <w:bCs w:val="0"/>
          <w:color w:val="auto"/>
          <w:kern w:val="2"/>
          <w:sz w:val="32"/>
          <w:szCs w:val="32"/>
          <w:lang w:val="en-US" w:eastAsia="zh-CN"/>
        </w:rPr>
      </w:pPr>
      <w:r>
        <w:rPr>
          <w:rFonts w:hint="eastAsia" w:ascii="Times New Roman" w:hAnsi="Times New Roman" w:eastAsia="楷体" w:cs="Times New Roman"/>
          <w:b w:val="0"/>
          <w:bCs w:val="0"/>
          <w:color w:val="auto"/>
          <w:kern w:val="2"/>
          <w:sz w:val="32"/>
          <w:szCs w:val="32"/>
          <w:lang w:val="en-US" w:eastAsia="zh-CN"/>
        </w:rPr>
        <w:t>（六）其他相关事宜</w:t>
      </w:r>
    </w:p>
    <w:p w14:paraId="5FB4039D">
      <w:pPr>
        <w:keepNext w:val="0"/>
        <w:keepLines w:val="0"/>
        <w:pageBreakBefore w:val="0"/>
        <w:numPr>
          <w:ilvl w:val="0"/>
          <w:numId w:val="0"/>
        </w:numPr>
        <w:kinsoku/>
        <w:wordWrap/>
        <w:overflowPunct/>
        <w:topLinePunct w:val="0"/>
        <w:autoSpaceDE w:val="0"/>
        <w:autoSpaceDN w:val="0"/>
        <w:bidi w:val="0"/>
        <w:adjustRightInd/>
        <w:snapToGrid/>
        <w:spacing w:line="560" w:lineRule="exact"/>
        <w:ind w:left="0" w:leftChars="0" w:right="0" w:rightChars="0" w:firstLine="684"/>
        <w:jc w:val="both"/>
        <w:textAlignment w:val="auto"/>
        <w:rPr>
          <w:rFonts w:hint="eastAsia" w:ascii="仿宋" w:hAnsi="仿宋" w:eastAsia="仿宋" w:cs="仿宋"/>
          <w:spacing w:val="11"/>
          <w:sz w:val="32"/>
          <w:szCs w:val="32"/>
          <w:lang w:val="en-US" w:eastAsia="zh-CN" w:bidi="ar-SA"/>
        </w:rPr>
      </w:pPr>
      <w:r>
        <w:rPr>
          <w:rFonts w:hint="eastAsia" w:ascii="仿宋" w:hAnsi="仿宋" w:eastAsia="仿宋" w:cs="仿宋"/>
          <w:spacing w:val="11"/>
          <w:sz w:val="32"/>
          <w:szCs w:val="32"/>
          <w:lang w:val="en-US" w:eastAsia="zh-CN" w:bidi="ar-SA"/>
        </w:rPr>
        <w:t>1.各学院指派2名</w:t>
      </w:r>
      <w:r>
        <w:rPr>
          <w:rFonts w:hint="eastAsia" w:cs="仿宋"/>
          <w:spacing w:val="11"/>
          <w:sz w:val="32"/>
          <w:szCs w:val="32"/>
          <w:lang w:val="en-US" w:eastAsia="zh-CN" w:bidi="ar-SA"/>
        </w:rPr>
        <w:t>参赛运动员</w:t>
      </w:r>
      <w:r>
        <w:rPr>
          <w:rFonts w:hint="eastAsia" w:ascii="仿宋" w:hAnsi="仿宋" w:eastAsia="仿宋" w:cs="仿宋"/>
          <w:spacing w:val="11"/>
          <w:sz w:val="32"/>
          <w:szCs w:val="32"/>
          <w:lang w:val="en-US" w:eastAsia="zh-CN" w:bidi="ar-SA"/>
        </w:rPr>
        <w:t>，负责加入工作群，学习比赛</w:t>
      </w:r>
      <w:r>
        <w:rPr>
          <w:rFonts w:hint="eastAsia" w:cs="仿宋"/>
          <w:spacing w:val="11"/>
          <w:sz w:val="32"/>
          <w:szCs w:val="32"/>
          <w:lang w:val="en-US" w:eastAsia="zh-CN" w:bidi="ar-SA"/>
        </w:rPr>
        <w:t>规则</w:t>
      </w:r>
      <w:r>
        <w:rPr>
          <w:rFonts w:hint="eastAsia" w:ascii="仿宋" w:hAnsi="仿宋" w:eastAsia="仿宋" w:cs="仿宋"/>
          <w:spacing w:val="11"/>
          <w:sz w:val="32"/>
          <w:szCs w:val="32"/>
          <w:lang w:val="en-US" w:eastAsia="zh-CN" w:bidi="ar-SA"/>
        </w:rPr>
        <w:t>，请各学院提前确定2名</w:t>
      </w:r>
      <w:r>
        <w:rPr>
          <w:rFonts w:hint="eastAsia" w:cs="仿宋"/>
          <w:spacing w:val="11"/>
          <w:sz w:val="32"/>
          <w:szCs w:val="32"/>
          <w:lang w:val="en-US" w:eastAsia="zh-CN" w:bidi="ar-SA"/>
        </w:rPr>
        <w:t>参赛运动员</w:t>
      </w:r>
      <w:r>
        <w:rPr>
          <w:rFonts w:hint="eastAsia" w:ascii="仿宋" w:hAnsi="仿宋" w:eastAsia="仿宋" w:cs="仿宋"/>
          <w:spacing w:val="11"/>
          <w:sz w:val="32"/>
          <w:szCs w:val="32"/>
          <w:lang w:val="en-US" w:eastAsia="zh-CN" w:bidi="ar-SA"/>
        </w:rPr>
        <w:t>。</w:t>
      </w:r>
    </w:p>
    <w:p w14:paraId="0B537F2D">
      <w:pPr>
        <w:keepNext w:val="0"/>
        <w:keepLines w:val="0"/>
        <w:pageBreakBefore w:val="0"/>
        <w:numPr>
          <w:ilvl w:val="0"/>
          <w:numId w:val="0"/>
        </w:numPr>
        <w:kinsoku/>
        <w:wordWrap/>
        <w:overflowPunct/>
        <w:topLinePunct w:val="0"/>
        <w:autoSpaceDE w:val="0"/>
        <w:autoSpaceDN w:val="0"/>
        <w:bidi w:val="0"/>
        <w:adjustRightInd/>
        <w:snapToGrid/>
        <w:spacing w:line="560" w:lineRule="exact"/>
        <w:ind w:left="0" w:leftChars="0" w:right="0" w:rightChars="0" w:firstLine="684"/>
        <w:jc w:val="both"/>
        <w:textAlignment w:val="auto"/>
        <w:rPr>
          <w:rFonts w:hint="default" w:ascii="仿宋" w:hAnsi="仿宋" w:eastAsia="仿宋" w:cs="仿宋"/>
          <w:spacing w:val="11"/>
          <w:sz w:val="32"/>
          <w:szCs w:val="32"/>
          <w:lang w:val="en-US" w:eastAsia="zh-CN" w:bidi="ar-SA"/>
        </w:rPr>
      </w:pPr>
      <w:r>
        <w:rPr>
          <w:rFonts w:hint="eastAsia" w:ascii="仿宋" w:hAnsi="仿宋" w:eastAsia="仿宋" w:cs="仿宋"/>
          <w:spacing w:val="11"/>
          <w:sz w:val="32"/>
          <w:szCs w:val="32"/>
          <w:lang w:val="en-US" w:eastAsia="zh-CN" w:bidi="ar-SA"/>
        </w:rPr>
        <w:t>2.各运动员的参赛资格由各学院初审，公共体育教育中心终审。</w:t>
      </w:r>
    </w:p>
    <w:p w14:paraId="1059B384">
      <w:pPr>
        <w:keepNext w:val="0"/>
        <w:keepLines w:val="0"/>
        <w:pageBreakBefore w:val="0"/>
        <w:kinsoku/>
        <w:wordWrap/>
        <w:overflowPunct/>
        <w:topLinePunct w:val="0"/>
        <w:autoSpaceDE w:val="0"/>
        <w:autoSpaceDN w:val="0"/>
        <w:bidi w:val="0"/>
        <w:adjustRightInd/>
        <w:snapToGrid/>
        <w:spacing w:line="560" w:lineRule="exact"/>
        <w:ind w:left="0" w:leftChars="0" w:right="0" w:firstLine="684" w:firstLineChars="200"/>
        <w:jc w:val="both"/>
        <w:textAlignment w:val="auto"/>
        <w:rPr>
          <w:rFonts w:hint="eastAsia" w:ascii="仿宋" w:hAnsi="仿宋" w:eastAsia="仿宋" w:cs="仿宋"/>
          <w:spacing w:val="11"/>
          <w:sz w:val="32"/>
          <w:szCs w:val="32"/>
          <w:lang w:val="en-US" w:eastAsia="zh-CN" w:bidi="ar-SA"/>
        </w:rPr>
      </w:pPr>
      <w:r>
        <w:rPr>
          <w:rFonts w:hint="eastAsia" w:ascii="仿宋" w:hAnsi="仿宋" w:eastAsia="仿宋" w:cs="仿宋"/>
          <w:spacing w:val="11"/>
          <w:sz w:val="32"/>
          <w:szCs w:val="32"/>
          <w:lang w:val="en-US" w:eastAsia="zh-CN" w:bidi="ar-SA"/>
        </w:rPr>
        <w:t>3．如有不可抗拒的原因，须更改比赛日期，由大赛组委会做出决定并提前通知；如未接到通知则比赛照常进行，未到者按弃权处理。</w:t>
      </w:r>
    </w:p>
    <w:p w14:paraId="63367B85">
      <w:pPr>
        <w:keepNext w:val="0"/>
        <w:keepLines w:val="0"/>
        <w:pageBreakBefore w:val="0"/>
        <w:kinsoku/>
        <w:wordWrap/>
        <w:overflowPunct/>
        <w:topLinePunct w:val="0"/>
        <w:autoSpaceDE w:val="0"/>
        <w:autoSpaceDN w:val="0"/>
        <w:bidi w:val="0"/>
        <w:adjustRightInd/>
        <w:snapToGrid/>
        <w:spacing w:line="560" w:lineRule="exact"/>
        <w:ind w:left="0" w:leftChars="0" w:right="0" w:firstLine="684" w:firstLineChars="200"/>
        <w:jc w:val="both"/>
        <w:textAlignment w:val="auto"/>
        <w:rPr>
          <w:rFonts w:hint="eastAsia" w:ascii="仿宋" w:hAnsi="仿宋" w:eastAsia="仿宋" w:cs="仿宋"/>
          <w:spacing w:val="11"/>
          <w:sz w:val="32"/>
          <w:szCs w:val="32"/>
          <w:lang w:val="en-US" w:eastAsia="zh-CN" w:bidi="ar-SA"/>
        </w:rPr>
      </w:pPr>
      <w:r>
        <w:rPr>
          <w:rFonts w:hint="eastAsia" w:ascii="仿宋" w:hAnsi="仿宋" w:eastAsia="仿宋" w:cs="仿宋"/>
          <w:spacing w:val="11"/>
          <w:sz w:val="32"/>
          <w:szCs w:val="32"/>
          <w:lang w:val="en-US" w:eastAsia="zh-CN" w:bidi="ar-SA"/>
        </w:rPr>
        <w:t>4.整场比赛结束后，如对比赛结果有异议可通过填写申诉表在比赛后1小时内向仲裁委员会提出申诉；如果比赛中队员出现过激行为，裁判有权提出警告，并记入该场比赛记录表内，同时作为评分的评选依据。</w:t>
      </w:r>
    </w:p>
    <w:p w14:paraId="29A6469B">
      <w:pPr>
        <w:keepNext w:val="0"/>
        <w:keepLines w:val="0"/>
        <w:pageBreakBefore w:val="0"/>
        <w:kinsoku/>
        <w:wordWrap/>
        <w:overflowPunct/>
        <w:topLinePunct w:val="0"/>
        <w:autoSpaceDE w:val="0"/>
        <w:autoSpaceDN w:val="0"/>
        <w:bidi w:val="0"/>
        <w:adjustRightInd/>
        <w:snapToGrid/>
        <w:spacing w:line="560" w:lineRule="exact"/>
        <w:ind w:left="0" w:leftChars="0" w:right="0" w:firstLine="684" w:firstLineChars="200"/>
        <w:jc w:val="both"/>
        <w:textAlignment w:val="auto"/>
        <w:rPr>
          <w:rFonts w:hint="eastAsia" w:ascii="仿宋" w:hAnsi="仿宋" w:eastAsia="仿宋" w:cs="仿宋"/>
          <w:spacing w:val="11"/>
          <w:sz w:val="32"/>
          <w:szCs w:val="32"/>
          <w:lang w:val="en-US" w:eastAsia="zh-CN" w:bidi="ar-SA"/>
        </w:rPr>
      </w:pPr>
      <w:r>
        <w:rPr>
          <w:rFonts w:hint="eastAsia" w:ascii="仿宋" w:hAnsi="仿宋" w:eastAsia="仿宋" w:cs="仿宋"/>
          <w:spacing w:val="11"/>
          <w:sz w:val="32"/>
          <w:szCs w:val="32"/>
          <w:lang w:val="en-US" w:eastAsia="zh-CN" w:bidi="ar-SA"/>
        </w:rPr>
        <w:t>5.如在比赛中出现罢赛或不服从当场裁判的队员，剥夺该队所在院系参赛资格，并处以全校通报批评，同时禁赛一年的处罚，情节严重者处以全校通报批评并禁赛两年的处罚。</w:t>
      </w:r>
    </w:p>
    <w:p w14:paraId="4AC927F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b w:val="0"/>
          <w:bCs/>
          <w:color w:val="auto"/>
          <w:kern w:val="2"/>
          <w:sz w:val="32"/>
          <w:szCs w:val="32"/>
          <w:lang w:val="en-US" w:eastAsia="zh-CN"/>
        </w:rPr>
      </w:pPr>
      <w:r>
        <w:rPr>
          <w:rFonts w:hint="eastAsia" w:ascii="Times New Roman" w:hAnsi="Times New Roman" w:eastAsia="黑体" w:cs="Times New Roman"/>
          <w:b w:val="0"/>
          <w:bCs/>
          <w:color w:val="auto"/>
          <w:kern w:val="2"/>
          <w:sz w:val="32"/>
          <w:szCs w:val="32"/>
          <w:lang w:val="en-US" w:eastAsia="zh-CN"/>
        </w:rPr>
        <w:t>九、录取名次及奖励办法</w:t>
      </w:r>
    </w:p>
    <w:p w14:paraId="654D5E67">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default"/>
          <w:spacing w:val="11"/>
          <w:sz w:val="32"/>
          <w:szCs w:val="32"/>
          <w:lang w:val="en-US" w:eastAsia="zh-CN"/>
        </w:rPr>
      </w:pPr>
      <w:r>
        <w:rPr>
          <w:rFonts w:hint="eastAsia"/>
          <w:spacing w:val="11"/>
          <w:sz w:val="32"/>
          <w:szCs w:val="32"/>
          <w:lang w:val="en-US" w:eastAsia="zh-CN"/>
        </w:rPr>
        <w:t>1.按最后得分由高到低排列，设置前八名奖项,并颁发相应比赛证书和奖品（冠军一名证书+奖品、亚军一名证书+奖品、季军两名证书+奖品）。</w:t>
      </w:r>
    </w:p>
    <w:p w14:paraId="1B07501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b w:val="0"/>
          <w:bCs/>
          <w:color w:val="auto"/>
          <w:kern w:val="2"/>
          <w:sz w:val="32"/>
          <w:szCs w:val="32"/>
          <w:lang w:val="en-US" w:eastAsia="zh-CN"/>
        </w:rPr>
      </w:pPr>
      <w:r>
        <w:rPr>
          <w:rFonts w:hint="eastAsia" w:ascii="Times New Roman" w:hAnsi="Times New Roman" w:eastAsia="黑体" w:cs="Times New Roman"/>
          <w:b w:val="0"/>
          <w:bCs/>
          <w:color w:val="auto"/>
          <w:kern w:val="2"/>
          <w:sz w:val="32"/>
          <w:szCs w:val="32"/>
          <w:lang w:val="en-US" w:eastAsia="zh-CN"/>
        </w:rPr>
        <w:t>十、注意事项</w:t>
      </w:r>
    </w:p>
    <w:p w14:paraId="59DFFE49">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spacing w:val="11"/>
          <w:sz w:val="32"/>
          <w:szCs w:val="32"/>
          <w:highlight w:val="none"/>
          <w:lang w:val="en-US" w:eastAsia="zh-CN"/>
        </w:rPr>
      </w:pPr>
      <w:bookmarkStart w:id="1" w:name="_Hlk128850991"/>
      <w:r>
        <w:rPr>
          <w:rFonts w:hint="eastAsia"/>
          <w:spacing w:val="11"/>
          <w:sz w:val="32"/>
          <w:szCs w:val="32"/>
          <w:lang w:val="en-US" w:eastAsia="zh-CN"/>
        </w:rPr>
        <w:t>1.</w:t>
      </w:r>
      <w:bookmarkEnd w:id="1"/>
      <w:r>
        <w:rPr>
          <w:rFonts w:hint="eastAsia"/>
          <w:spacing w:val="11"/>
          <w:sz w:val="32"/>
          <w:szCs w:val="32"/>
          <w:lang w:val="en-US" w:eastAsia="zh-CN"/>
        </w:rPr>
        <w:t>参赛队必须在比赛前30分钟内到达比赛场地，迟到10分钟后取消当日比赛资格</w:t>
      </w:r>
      <w:r>
        <w:rPr>
          <w:rFonts w:hint="eastAsia"/>
          <w:spacing w:val="11"/>
          <w:sz w:val="32"/>
          <w:szCs w:val="32"/>
          <w:highlight w:val="none"/>
          <w:lang w:val="en-US" w:eastAsia="zh-CN"/>
        </w:rPr>
        <w:t>。</w:t>
      </w:r>
    </w:p>
    <w:p w14:paraId="1579289F">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spacing w:val="11"/>
          <w:sz w:val="32"/>
          <w:szCs w:val="32"/>
          <w:lang w:val="en-US" w:eastAsia="zh-CN"/>
        </w:rPr>
      </w:pPr>
      <w:r>
        <w:rPr>
          <w:rFonts w:hint="eastAsia"/>
          <w:spacing w:val="11"/>
          <w:sz w:val="32"/>
          <w:szCs w:val="32"/>
          <w:lang w:val="en-US" w:eastAsia="zh-CN"/>
        </w:rPr>
        <w:t>2.每位参赛队员需携带本人有效证件（学生证或校园卡），以确保比赛的公平、公正。</w:t>
      </w:r>
    </w:p>
    <w:p w14:paraId="6F91E363">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spacing w:val="11"/>
          <w:sz w:val="32"/>
          <w:szCs w:val="32"/>
          <w:lang w:val="en-US" w:eastAsia="zh-CN"/>
        </w:rPr>
      </w:pPr>
      <w:r>
        <w:rPr>
          <w:rFonts w:hint="eastAsia"/>
          <w:spacing w:val="11"/>
          <w:sz w:val="32"/>
          <w:szCs w:val="32"/>
          <w:lang w:val="en-US" w:eastAsia="zh-CN"/>
        </w:rPr>
        <w:t>3.各参赛队员应充分本着友谊第一的原则，确保安全、圆满地完成本次比赛，若出现打架斗殴等情况，将严肃处理。</w:t>
      </w:r>
    </w:p>
    <w:p w14:paraId="4124A72F">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spacing w:val="11"/>
          <w:sz w:val="32"/>
          <w:szCs w:val="32"/>
          <w:lang w:val="en-US" w:eastAsia="zh-CN"/>
        </w:rPr>
      </w:pPr>
      <w:r>
        <w:rPr>
          <w:rFonts w:hint="eastAsia"/>
          <w:spacing w:val="11"/>
          <w:sz w:val="32"/>
          <w:szCs w:val="32"/>
          <w:lang w:val="en-US" w:eastAsia="zh-CN"/>
        </w:rPr>
        <w:t>4.如果出现比赛纠纷请各队队长及时联系活动负责人解决，未能解决上报中原科技学院公共体育教育中心仲裁解决，仲裁为最终判罚。</w:t>
      </w:r>
    </w:p>
    <w:p w14:paraId="35C3999E">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color w:val="000000" w:themeColor="text1"/>
          <w:spacing w:val="11"/>
          <w:sz w:val="32"/>
          <w:szCs w:val="32"/>
          <w:lang w:val="en-US" w:eastAsia="zh-CN"/>
          <w14:textFill>
            <w14:solidFill>
              <w14:schemeClr w14:val="tx1"/>
            </w14:solidFill>
          </w14:textFill>
        </w:rPr>
      </w:pPr>
      <w:r>
        <w:rPr>
          <w:rFonts w:hint="eastAsia"/>
          <w:spacing w:val="11"/>
          <w:sz w:val="32"/>
          <w:szCs w:val="32"/>
          <w:lang w:val="en-US" w:eastAsia="zh-CN"/>
        </w:rPr>
        <w:t>5</w:t>
      </w:r>
      <w:r>
        <w:rPr>
          <w:rFonts w:hint="eastAsia"/>
          <w:color w:val="000000" w:themeColor="text1"/>
          <w:spacing w:val="11"/>
          <w:sz w:val="32"/>
          <w:szCs w:val="32"/>
          <w:lang w:val="en-US" w:eastAsia="zh-CN"/>
          <w14:textFill>
            <w14:solidFill>
              <w14:schemeClr w14:val="tx1"/>
            </w14:solidFill>
          </w14:textFill>
        </w:rPr>
        <w:t>.自愿购买运动类保险，必须保证参赛运动员身体健康良好，否则不能参赛。</w:t>
      </w:r>
    </w:p>
    <w:p w14:paraId="2712D72C">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spacing w:val="11"/>
          <w:sz w:val="32"/>
          <w:szCs w:val="32"/>
          <w:lang w:val="en-US" w:eastAsia="zh-CN"/>
        </w:rPr>
      </w:pPr>
      <w:r>
        <w:rPr>
          <w:rFonts w:hint="eastAsia"/>
          <w:spacing w:val="11"/>
          <w:sz w:val="32"/>
          <w:szCs w:val="32"/>
          <w:lang w:val="en-US" w:eastAsia="zh-CN"/>
        </w:rPr>
        <w:t>6.比赛期间各学院做好赛场秩序维护及后勤保障工作。</w:t>
      </w:r>
    </w:p>
    <w:p w14:paraId="3D812A7D">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spacing w:val="11"/>
          <w:sz w:val="32"/>
          <w:szCs w:val="32"/>
          <w:lang w:val="en-US" w:eastAsia="zh-CN"/>
        </w:rPr>
      </w:pPr>
      <w:r>
        <w:rPr>
          <w:rFonts w:hint="eastAsia"/>
          <w:spacing w:val="11"/>
          <w:sz w:val="32"/>
          <w:szCs w:val="32"/>
          <w:lang w:val="en-US" w:eastAsia="zh-CN"/>
        </w:rPr>
        <w:t>7.</w:t>
      </w:r>
      <w:bookmarkStart w:id="3" w:name="_GoBack"/>
      <w:r>
        <w:rPr>
          <w:rFonts w:hint="eastAsia"/>
          <w:spacing w:val="11"/>
          <w:sz w:val="32"/>
          <w:szCs w:val="32"/>
          <w:lang w:val="en-US" w:eastAsia="zh-CN"/>
        </w:rPr>
        <w:t>如遇突发天气状况（大风、下雨等），比赛时间另行通知。</w:t>
      </w:r>
    </w:p>
    <w:bookmarkEnd w:id="3"/>
    <w:p w14:paraId="3AFE8D0C">
      <w:pPr>
        <w:keepNext w:val="0"/>
        <w:keepLines w:val="0"/>
        <w:pageBreakBefore w:val="0"/>
        <w:widowControl w:val="0"/>
        <w:kinsoku/>
        <w:wordWrap/>
        <w:overflowPunct/>
        <w:topLinePunct w:val="0"/>
        <w:autoSpaceDE w:val="0"/>
        <w:autoSpaceDN w:val="0"/>
        <w:bidi w:val="0"/>
        <w:adjustRightInd/>
        <w:snapToGrid/>
        <w:spacing w:line="560" w:lineRule="exact"/>
        <w:ind w:right="0" w:firstLine="684" w:firstLineChars="200"/>
        <w:jc w:val="both"/>
        <w:textAlignment w:val="auto"/>
        <w:rPr>
          <w:rFonts w:hint="eastAsia" w:ascii="仿宋" w:hAnsi="仿宋" w:eastAsia="仿宋" w:cs="仿宋"/>
          <w:b/>
          <w:bCs/>
          <w:spacing w:val="-1"/>
        </w:rPr>
      </w:pPr>
      <w:r>
        <w:rPr>
          <w:rFonts w:hint="eastAsia"/>
          <w:spacing w:val="11"/>
          <w:sz w:val="32"/>
          <w:szCs w:val="32"/>
          <w:lang w:val="en-US" w:eastAsia="zh-CN"/>
        </w:rPr>
        <w:t xml:space="preserve">联系人：中原科技学院网球社社长张佳硕 联系方式：19836177508 </w:t>
      </w:r>
    </w:p>
    <w:p w14:paraId="16D8157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Times New Roman"/>
          <w:b w:val="0"/>
          <w:bCs/>
          <w:color w:val="auto"/>
          <w:kern w:val="2"/>
          <w:sz w:val="32"/>
          <w:szCs w:val="32"/>
          <w:lang w:val="en-US" w:eastAsia="zh-CN"/>
        </w:rPr>
      </w:pPr>
      <w:r>
        <w:rPr>
          <w:rFonts w:hint="eastAsia" w:ascii="Times New Roman" w:hAnsi="Times New Roman" w:eastAsia="黑体" w:cs="Times New Roman"/>
          <w:b w:val="0"/>
          <w:bCs/>
          <w:color w:val="auto"/>
          <w:kern w:val="2"/>
          <w:sz w:val="32"/>
          <w:szCs w:val="32"/>
          <w:lang w:val="en-US" w:eastAsia="zh-CN"/>
        </w:rPr>
        <w:t>十二、以上规程最终解释权归中原科技学院公共体育教育中心、校团委所有，未尽事宜，另行通知。</w:t>
      </w:r>
      <w:bookmarkStart w:id="2" w:name="十三、本届比赛所有解释权归公共体育教育中心，未尽事宜另行通知。"/>
      <w:bookmarkEnd w:id="2"/>
    </w:p>
    <w:p w14:paraId="1F565478">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 w:line="240" w:lineRule="auto"/>
        <w:ind w:leftChars="200"/>
        <w:textAlignment w:val="auto"/>
        <w:rPr>
          <w:rFonts w:hint="eastAsia" w:ascii="仿宋" w:hAnsi="仿宋" w:eastAsia="仿宋" w:cs="仿宋"/>
          <w:snapToGrid w:val="0"/>
          <w:color w:val="000000"/>
          <w:spacing w:val="8"/>
          <w:kern w:val="0"/>
          <w:position w:val="3"/>
          <w:sz w:val="32"/>
          <w:szCs w:val="32"/>
          <w:lang w:val="en-US" w:eastAsia="zh-CN" w:bidi="ar-SA"/>
          <w14:textOutline w14:w="5793" w14:cap="sq" w14:cmpd="sng">
            <w14:solidFill>
              <w14:srgbClr w14:val="000000"/>
            </w14:solidFill>
            <w14:prstDash w14:val="solid"/>
            <w14:bevel/>
          </w14:textOutline>
        </w:rPr>
      </w:pPr>
    </w:p>
    <w:p w14:paraId="4BFA1302">
      <w:pPr>
        <w:pStyle w:val="4"/>
        <w:wordWrap w:val="0"/>
        <w:spacing w:before="54" w:line="360" w:lineRule="auto"/>
        <w:ind w:left="0"/>
        <w:jc w:val="right"/>
        <w:rPr>
          <w:rFonts w:hint="eastAsia"/>
          <w:lang w:val="en-US" w:eastAsia="zh-CN"/>
        </w:rPr>
      </w:pPr>
    </w:p>
    <w:p w14:paraId="5FC0DCE8">
      <w:pPr>
        <w:pStyle w:val="4"/>
        <w:widowControl/>
        <w:kinsoku w:val="0"/>
        <w:adjustRightInd w:val="0"/>
        <w:snapToGrid w:val="0"/>
        <w:spacing w:before="48" w:line="218" w:lineRule="auto"/>
        <w:ind w:left="0" w:leftChars="0" w:firstLine="0" w:firstLineChars="0"/>
        <w:jc w:val="left"/>
        <w:textAlignment w:val="baseline"/>
        <w:rPr>
          <w:rFonts w:hint="eastAsia"/>
          <w:sz w:val="36"/>
          <w:szCs w:val="36"/>
        </w:rPr>
      </w:pPr>
    </w:p>
    <w:sectPr>
      <w:pgSz w:w="11910" w:h="16840"/>
      <w:pgMar w:top="1380" w:right="1360" w:bottom="1378"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Q5NzFjZjkyZTkzNDZlZTEwYmQ4MDhhNmRkMmI3NzUifQ=="/>
  </w:docVars>
  <w:rsids>
    <w:rsidRoot w:val="00B760DC"/>
    <w:rsid w:val="0008707E"/>
    <w:rsid w:val="000C305F"/>
    <w:rsid w:val="000C67BE"/>
    <w:rsid w:val="000F5DB1"/>
    <w:rsid w:val="00185E0D"/>
    <w:rsid w:val="0022523E"/>
    <w:rsid w:val="00246D2B"/>
    <w:rsid w:val="00255EA1"/>
    <w:rsid w:val="00281D98"/>
    <w:rsid w:val="002D790B"/>
    <w:rsid w:val="002F7932"/>
    <w:rsid w:val="003C468C"/>
    <w:rsid w:val="003E1291"/>
    <w:rsid w:val="00440825"/>
    <w:rsid w:val="00474160"/>
    <w:rsid w:val="004A7425"/>
    <w:rsid w:val="004D5161"/>
    <w:rsid w:val="005318FA"/>
    <w:rsid w:val="00552907"/>
    <w:rsid w:val="005950CB"/>
    <w:rsid w:val="005C1319"/>
    <w:rsid w:val="005C6D6F"/>
    <w:rsid w:val="005F252A"/>
    <w:rsid w:val="00611110"/>
    <w:rsid w:val="00616473"/>
    <w:rsid w:val="00660B40"/>
    <w:rsid w:val="006B1ADE"/>
    <w:rsid w:val="00724268"/>
    <w:rsid w:val="007C0E03"/>
    <w:rsid w:val="007D40FF"/>
    <w:rsid w:val="00827445"/>
    <w:rsid w:val="00833461"/>
    <w:rsid w:val="00850047"/>
    <w:rsid w:val="008711D4"/>
    <w:rsid w:val="008B501C"/>
    <w:rsid w:val="008E636D"/>
    <w:rsid w:val="008F4225"/>
    <w:rsid w:val="009819B8"/>
    <w:rsid w:val="00991DEC"/>
    <w:rsid w:val="009F3F75"/>
    <w:rsid w:val="00A5492B"/>
    <w:rsid w:val="00A57A54"/>
    <w:rsid w:val="00AA1598"/>
    <w:rsid w:val="00B61906"/>
    <w:rsid w:val="00B760DC"/>
    <w:rsid w:val="00BE46C0"/>
    <w:rsid w:val="00BF0991"/>
    <w:rsid w:val="00C35873"/>
    <w:rsid w:val="00CB5D5E"/>
    <w:rsid w:val="00CE5ED5"/>
    <w:rsid w:val="00D125D6"/>
    <w:rsid w:val="00D26394"/>
    <w:rsid w:val="00D44F15"/>
    <w:rsid w:val="00D64625"/>
    <w:rsid w:val="00D95723"/>
    <w:rsid w:val="00DA3BCE"/>
    <w:rsid w:val="00DD3FF5"/>
    <w:rsid w:val="00DF163D"/>
    <w:rsid w:val="00E13349"/>
    <w:rsid w:val="00E24E53"/>
    <w:rsid w:val="00E7083D"/>
    <w:rsid w:val="00EB0A1E"/>
    <w:rsid w:val="00F6614B"/>
    <w:rsid w:val="00F76566"/>
    <w:rsid w:val="049A4077"/>
    <w:rsid w:val="053C0C8A"/>
    <w:rsid w:val="055B061F"/>
    <w:rsid w:val="059C5BCD"/>
    <w:rsid w:val="05EC0902"/>
    <w:rsid w:val="070A621B"/>
    <w:rsid w:val="08160CCF"/>
    <w:rsid w:val="082223BA"/>
    <w:rsid w:val="092B20D3"/>
    <w:rsid w:val="09306D58"/>
    <w:rsid w:val="0A384381"/>
    <w:rsid w:val="0BD460C1"/>
    <w:rsid w:val="0C741B1F"/>
    <w:rsid w:val="0C8E11E7"/>
    <w:rsid w:val="0CFF716D"/>
    <w:rsid w:val="0D442DD2"/>
    <w:rsid w:val="0D6B035F"/>
    <w:rsid w:val="0E601E8E"/>
    <w:rsid w:val="0EEA3412"/>
    <w:rsid w:val="111807FE"/>
    <w:rsid w:val="11BC1869"/>
    <w:rsid w:val="11EA1A41"/>
    <w:rsid w:val="125C0BBE"/>
    <w:rsid w:val="126200B0"/>
    <w:rsid w:val="146E2D1A"/>
    <w:rsid w:val="15BF393E"/>
    <w:rsid w:val="17177CD1"/>
    <w:rsid w:val="179157DB"/>
    <w:rsid w:val="179818F4"/>
    <w:rsid w:val="17996410"/>
    <w:rsid w:val="181B0AF2"/>
    <w:rsid w:val="194C3802"/>
    <w:rsid w:val="1A8F12D3"/>
    <w:rsid w:val="1BA64C58"/>
    <w:rsid w:val="1BCD2EC3"/>
    <w:rsid w:val="1C662D65"/>
    <w:rsid w:val="1E4F70C5"/>
    <w:rsid w:val="1FBE07C2"/>
    <w:rsid w:val="1FF46635"/>
    <w:rsid w:val="209E6F50"/>
    <w:rsid w:val="20E47515"/>
    <w:rsid w:val="21C56137"/>
    <w:rsid w:val="2208666C"/>
    <w:rsid w:val="228757E3"/>
    <w:rsid w:val="2345176A"/>
    <w:rsid w:val="24947EE7"/>
    <w:rsid w:val="254C061E"/>
    <w:rsid w:val="257B0F03"/>
    <w:rsid w:val="26265313"/>
    <w:rsid w:val="263227F8"/>
    <w:rsid w:val="26AA7CF2"/>
    <w:rsid w:val="26EE7F0E"/>
    <w:rsid w:val="271636CD"/>
    <w:rsid w:val="27716A62"/>
    <w:rsid w:val="28D177B8"/>
    <w:rsid w:val="29415668"/>
    <w:rsid w:val="296E14AB"/>
    <w:rsid w:val="2A610637"/>
    <w:rsid w:val="2D413F39"/>
    <w:rsid w:val="2D616C31"/>
    <w:rsid w:val="2D7352E2"/>
    <w:rsid w:val="310E70CF"/>
    <w:rsid w:val="31CA56EC"/>
    <w:rsid w:val="323B3EF4"/>
    <w:rsid w:val="33E04D53"/>
    <w:rsid w:val="33E365F1"/>
    <w:rsid w:val="34F211E2"/>
    <w:rsid w:val="35AD6EB7"/>
    <w:rsid w:val="36394BEF"/>
    <w:rsid w:val="37435C7C"/>
    <w:rsid w:val="386D6DD1"/>
    <w:rsid w:val="39B73412"/>
    <w:rsid w:val="3AEE244B"/>
    <w:rsid w:val="3B9E3229"/>
    <w:rsid w:val="3DDD67A7"/>
    <w:rsid w:val="3E4D56DB"/>
    <w:rsid w:val="3E4E3201"/>
    <w:rsid w:val="3E8B7FB1"/>
    <w:rsid w:val="3EAD7F28"/>
    <w:rsid w:val="3ED96F6F"/>
    <w:rsid w:val="3EE437AE"/>
    <w:rsid w:val="40490124"/>
    <w:rsid w:val="40731BBA"/>
    <w:rsid w:val="410A412B"/>
    <w:rsid w:val="411D11B9"/>
    <w:rsid w:val="438F5E4E"/>
    <w:rsid w:val="43C53F65"/>
    <w:rsid w:val="440F1C8C"/>
    <w:rsid w:val="444D785A"/>
    <w:rsid w:val="45973E65"/>
    <w:rsid w:val="474927B8"/>
    <w:rsid w:val="47563DDB"/>
    <w:rsid w:val="480C2163"/>
    <w:rsid w:val="49C96DFC"/>
    <w:rsid w:val="49F01DD4"/>
    <w:rsid w:val="4A0774FB"/>
    <w:rsid w:val="4ABE526B"/>
    <w:rsid w:val="4AFD5D93"/>
    <w:rsid w:val="4B9C1A50"/>
    <w:rsid w:val="4D057181"/>
    <w:rsid w:val="4E5267BB"/>
    <w:rsid w:val="4E8F13F8"/>
    <w:rsid w:val="4EC2357B"/>
    <w:rsid w:val="4F8C3B89"/>
    <w:rsid w:val="50CB39A8"/>
    <w:rsid w:val="50D41344"/>
    <w:rsid w:val="511D718F"/>
    <w:rsid w:val="52A533C9"/>
    <w:rsid w:val="53007970"/>
    <w:rsid w:val="53440424"/>
    <w:rsid w:val="540A11BB"/>
    <w:rsid w:val="55F935FB"/>
    <w:rsid w:val="58156E12"/>
    <w:rsid w:val="58391F70"/>
    <w:rsid w:val="58F75199"/>
    <w:rsid w:val="592866D1"/>
    <w:rsid w:val="5B0C4E2D"/>
    <w:rsid w:val="5E3C0E4B"/>
    <w:rsid w:val="5E954808"/>
    <w:rsid w:val="5E974DDA"/>
    <w:rsid w:val="621C6FEF"/>
    <w:rsid w:val="635B16BF"/>
    <w:rsid w:val="6388493C"/>
    <w:rsid w:val="63F55D49"/>
    <w:rsid w:val="641E704E"/>
    <w:rsid w:val="6450310C"/>
    <w:rsid w:val="64A130A4"/>
    <w:rsid w:val="65BC198D"/>
    <w:rsid w:val="6615622F"/>
    <w:rsid w:val="6A50337D"/>
    <w:rsid w:val="6A521800"/>
    <w:rsid w:val="6CC96208"/>
    <w:rsid w:val="6D2B6338"/>
    <w:rsid w:val="6DF606F4"/>
    <w:rsid w:val="6E276164"/>
    <w:rsid w:val="701156C4"/>
    <w:rsid w:val="7020414E"/>
    <w:rsid w:val="71145A61"/>
    <w:rsid w:val="719839E4"/>
    <w:rsid w:val="72DB435C"/>
    <w:rsid w:val="73707A1F"/>
    <w:rsid w:val="73905147"/>
    <w:rsid w:val="73B3207A"/>
    <w:rsid w:val="745D327B"/>
    <w:rsid w:val="751F3AF9"/>
    <w:rsid w:val="76AD03B6"/>
    <w:rsid w:val="76D417EE"/>
    <w:rsid w:val="77717BC7"/>
    <w:rsid w:val="789E3E62"/>
    <w:rsid w:val="795D3D1D"/>
    <w:rsid w:val="7A965738"/>
    <w:rsid w:val="7AD63D87"/>
    <w:rsid w:val="7AEC7106"/>
    <w:rsid w:val="7B842A1E"/>
    <w:rsid w:val="7B9F061D"/>
    <w:rsid w:val="7BF2699E"/>
    <w:rsid w:val="7CFB4E2A"/>
    <w:rsid w:val="7D067F6D"/>
    <w:rsid w:val="7D5A0C9F"/>
    <w:rsid w:val="7D7E2243"/>
    <w:rsid w:val="7E386B07"/>
    <w:rsid w:val="7EB04953"/>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en-US" w:eastAsia="zh-CN" w:bidi="ar-SA"/>
    </w:rPr>
  </w:style>
  <w:style w:type="paragraph" w:styleId="2">
    <w:name w:val="heading 1"/>
    <w:basedOn w:val="1"/>
    <w:qFormat/>
    <w:uiPriority w:val="9"/>
    <w:pPr>
      <w:spacing w:before="138"/>
      <w:ind w:left="766"/>
      <w:outlineLvl w:val="0"/>
    </w:pPr>
    <w:rPr>
      <w:rFonts w:ascii="黑体" w:hAnsi="黑体" w:eastAsia="黑体" w:cs="黑体"/>
      <w:b/>
      <w:bCs/>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1"/>
    <w:pPr>
      <w:ind w:left="121"/>
    </w:pPr>
    <w:rPr>
      <w:sz w:val="32"/>
      <w:szCs w:val="32"/>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paragraph" w:styleId="8">
    <w:name w:val="Title"/>
    <w:basedOn w:val="1"/>
    <w:qFormat/>
    <w:uiPriority w:val="10"/>
    <w:pPr>
      <w:spacing w:before="22"/>
      <w:ind w:left="121" w:hanging="1152"/>
    </w:pPr>
    <w:rPr>
      <w:rFonts w:ascii="宋体" w:hAnsi="宋体" w:eastAsia="宋体" w:cs="宋体"/>
      <w:b/>
      <w:bCs/>
      <w:sz w:val="36"/>
      <w:szCs w:val="36"/>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21" w:right="449" w:firstLine="640"/>
    </w:pPr>
  </w:style>
  <w:style w:type="paragraph" w:customStyle="1" w:styleId="13">
    <w:name w:val="Table Paragraph"/>
    <w:basedOn w:val="1"/>
    <w:qFormat/>
    <w:uiPriority w:val="1"/>
  </w:style>
  <w:style w:type="character" w:customStyle="1" w:styleId="14">
    <w:name w:val="页眉 字符"/>
    <w:basedOn w:val="10"/>
    <w:link w:val="6"/>
    <w:qFormat/>
    <w:uiPriority w:val="99"/>
    <w:rPr>
      <w:rFonts w:ascii="仿宋" w:hAnsi="仿宋" w:eastAsia="仿宋" w:cs="仿宋"/>
      <w:sz w:val="18"/>
      <w:szCs w:val="18"/>
      <w:lang w:eastAsia="zh-CN"/>
    </w:rPr>
  </w:style>
  <w:style w:type="character" w:customStyle="1" w:styleId="15">
    <w:name w:val="页脚 字符"/>
    <w:basedOn w:val="10"/>
    <w:link w:val="5"/>
    <w:qFormat/>
    <w:uiPriority w:val="99"/>
    <w:rPr>
      <w:rFonts w:ascii="仿宋" w:hAnsi="仿宋" w:eastAsia="仿宋" w:cs="仿宋"/>
      <w:sz w:val="18"/>
      <w:szCs w:val="18"/>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62F6-E3B3-45E7-98B1-166BDF177DFF}">
  <ds:schemaRefs/>
</ds:datastoreItem>
</file>

<file path=docProps/app.xml><?xml version="1.0" encoding="utf-8"?>
<Properties xmlns="http://schemas.openxmlformats.org/officeDocument/2006/extended-properties" xmlns:vt="http://schemas.openxmlformats.org/officeDocument/2006/docPropsVTypes">
  <Template>Normal</Template>
  <Pages>5</Pages>
  <Words>1990</Words>
  <Characters>2061</Characters>
  <Lines>20</Lines>
  <Paragraphs>5</Paragraphs>
  <TotalTime>248</TotalTime>
  <ScaleCrop>false</ScaleCrop>
  <LinksUpToDate>false</LinksUpToDate>
  <CharactersWithSpaces>2065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2023-03-04T10:33:00Z</dcterms:created>
  <dc:creator>86139</dc:creator>
  <cp:lastModifiedBy>洋</cp:lastModifiedBy>
  <dcterms:modified xsi:type="dcterms:W3CDTF">2025-04-27T09:49:24Z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2023-03-04T00:00:00Z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2023-03-04T00:00:00Z</vt:filetime>
  </property>
  <property fmtid="{D5CDD505-2E9C-101B-9397-08002B2CF9AE}" pid="6" name="KSOProductBuildVer">
    <vt:lpwstr>2052-12.1.0.21171</vt:lpwstr>
  </property>
  <property fmtid="{D5CDD505-2E9C-101B-9397-08002B2CF9AE}" pid="7" name="ICV">
    <vt:lpwstr>C683B8DFA554442D86C1BAADA051D3EC_13</vt:lpwstr>
  </property>
  <property fmtid="{D5CDD505-2E9C-101B-9397-08002B2CF9AE}" pid="8" name="KSOTemplateDocerSaveRecord">
    <vt:lpwstr>eyJoZGlkIjoiMGYzMjk0MzIzY2VjOTBjYmVmNDE0YmRiOTk4ZjM0ZTUiLCJ1c2VySWQiOiI0NDIyNjk5ODEifQ==</vt:lpwstr>
  </property>
</Properties>
</file>