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6B27" w:rsidRDefault="00000000">
      <w:pPr>
        <w:widowControl/>
        <w:spacing w:after="0" w:line="750" w:lineRule="atLeast"/>
        <w:jc w:val="center"/>
        <w:outlineLvl w:val="0"/>
        <w:rPr>
          <w:rFonts w:ascii="宋体" w:eastAsia="宋体" w:hAnsi="宋体" w:cs="宋体"/>
          <w:b/>
          <w:bCs/>
          <w:kern w:val="36"/>
          <w:sz w:val="36"/>
          <w:szCs w:val="36"/>
          <w14:ligatures w14:val="none"/>
        </w:rPr>
      </w:pPr>
      <w:r>
        <w:rPr>
          <w:rFonts w:ascii="宋体" w:eastAsia="宋体" w:hAnsi="宋体" w:cs="宋体" w:hint="eastAsia"/>
          <w:b/>
          <w:bCs/>
          <w:kern w:val="36"/>
          <w:sz w:val="36"/>
          <w:szCs w:val="36"/>
          <w14:ligatures w14:val="none"/>
        </w:rPr>
        <w:t>中原科技学院2024年第一届</w:t>
      </w:r>
      <w:r>
        <w:rPr>
          <w:rFonts w:ascii="宋体" w:eastAsia="宋体" w:hAnsi="宋体" w:cs="宋体"/>
          <w:b/>
          <w:bCs/>
          <w:kern w:val="36"/>
          <w:sz w:val="36"/>
          <w:szCs w:val="36"/>
          <w14:ligatures w14:val="none"/>
        </w:rPr>
        <w:t>健</w:t>
      </w:r>
      <w:r>
        <w:rPr>
          <w:rFonts w:ascii="宋体" w:eastAsia="宋体" w:hAnsi="宋体" w:cs="宋体" w:hint="eastAsia"/>
          <w:b/>
          <w:bCs/>
          <w:kern w:val="36"/>
          <w:sz w:val="36"/>
          <w:szCs w:val="36"/>
          <w14:ligatures w14:val="none"/>
        </w:rPr>
        <w:t>美</w:t>
      </w:r>
      <w:r>
        <w:rPr>
          <w:rFonts w:ascii="宋体" w:eastAsia="宋体" w:hAnsi="宋体" w:cs="宋体"/>
          <w:b/>
          <w:bCs/>
          <w:kern w:val="36"/>
          <w:sz w:val="36"/>
          <w:szCs w:val="36"/>
          <w14:ligatures w14:val="none"/>
        </w:rPr>
        <w:t>操（舞）比赛</w:t>
      </w:r>
      <w:r>
        <w:rPr>
          <w:rFonts w:ascii="宋体" w:eastAsia="宋体" w:hAnsi="宋体" w:cs="宋体" w:hint="eastAsia"/>
          <w:b/>
          <w:bCs/>
          <w:kern w:val="36"/>
          <w:sz w:val="36"/>
          <w:szCs w:val="36"/>
          <w14:ligatures w14:val="none"/>
        </w:rPr>
        <w:t>规程</w:t>
      </w:r>
    </w:p>
    <w:p w:rsidR="00456B27" w:rsidRDefault="00000000">
      <w:pPr>
        <w:pStyle w:val="ac"/>
        <w:widowControl/>
        <w:spacing w:after="0" w:line="360" w:lineRule="auto"/>
        <w:ind w:firstLine="602"/>
        <w:jc w:val="both"/>
        <w:rPr>
          <w:rFonts w:ascii="宋体" w:eastAsia="宋体" w:hAnsi="宋体" w:cs="宋体"/>
          <w:b/>
          <w:bCs/>
          <w:kern w:val="0"/>
          <w:sz w:val="30"/>
          <w:szCs w:val="30"/>
          <w14:ligatures w14:val="none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  <w14:ligatures w14:val="none"/>
        </w:rPr>
        <w:t>一、</w:t>
      </w:r>
      <w:r>
        <w:rPr>
          <w:rFonts w:ascii="宋体" w:eastAsia="宋体" w:hAnsi="宋体" w:cs="宋体" w:hint="eastAsia"/>
          <w:b/>
          <w:bCs/>
          <w:kern w:val="0"/>
          <w:sz w:val="30"/>
          <w:szCs w:val="30"/>
          <w14:ligatures w14:val="none"/>
        </w:rPr>
        <w:t>主办单位</w:t>
      </w:r>
    </w:p>
    <w:p w:rsidR="00456B27" w:rsidRDefault="00000000">
      <w:pPr>
        <w:pStyle w:val="ac"/>
        <w:widowControl/>
        <w:spacing w:after="0" w:line="360" w:lineRule="auto"/>
        <w:ind w:firstLine="560"/>
        <w:jc w:val="both"/>
        <w:rPr>
          <w:rFonts w:ascii="宋体" w:eastAsia="宋体" w:hAnsi="宋体" w:cs="宋体"/>
          <w:kern w:val="0"/>
          <w:sz w:val="28"/>
          <w:szCs w:val="28"/>
          <w14:ligatures w14:val="none"/>
        </w:rPr>
      </w:pPr>
      <w:r>
        <w:rPr>
          <w:rFonts w:ascii="宋体" w:eastAsia="宋体" w:hAnsi="宋体" w:cs="宋体" w:hint="eastAsia"/>
          <w:kern w:val="0"/>
          <w:sz w:val="28"/>
          <w:szCs w:val="28"/>
          <w14:ligatures w14:val="none"/>
        </w:rPr>
        <w:t>中原科技学院体育运动委员会</w:t>
      </w:r>
    </w:p>
    <w:p w:rsidR="00456B27" w:rsidRDefault="00000000">
      <w:pPr>
        <w:pStyle w:val="ac"/>
        <w:widowControl/>
        <w:spacing w:after="0" w:line="360" w:lineRule="auto"/>
        <w:ind w:firstLine="602"/>
        <w:jc w:val="both"/>
        <w:rPr>
          <w:rFonts w:ascii="宋体" w:eastAsia="宋体" w:hAnsi="宋体" w:cs="宋体"/>
          <w:b/>
          <w:bCs/>
          <w:kern w:val="0"/>
          <w:sz w:val="30"/>
          <w:szCs w:val="30"/>
          <w14:ligatures w14:val="none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  <w14:ligatures w14:val="none"/>
        </w:rPr>
        <w:t>二、</w:t>
      </w:r>
      <w:r>
        <w:rPr>
          <w:rFonts w:ascii="宋体" w:eastAsia="宋体" w:hAnsi="宋体" w:cs="宋体" w:hint="eastAsia"/>
          <w:b/>
          <w:bCs/>
          <w:kern w:val="0"/>
          <w:sz w:val="30"/>
          <w:szCs w:val="30"/>
          <w14:ligatures w14:val="none"/>
        </w:rPr>
        <w:t>承办单位</w:t>
      </w:r>
    </w:p>
    <w:p w:rsidR="00456B27" w:rsidRDefault="00000000">
      <w:pPr>
        <w:widowControl/>
        <w:spacing w:after="0" w:line="360" w:lineRule="auto"/>
        <w:ind w:firstLineChars="200" w:firstLine="560"/>
        <w:jc w:val="both"/>
        <w:rPr>
          <w:rFonts w:ascii="宋体" w:eastAsia="宋体" w:hAnsi="宋体" w:cs="宋体"/>
          <w:kern w:val="0"/>
          <w:sz w:val="28"/>
          <w:szCs w:val="28"/>
          <w14:ligatures w14:val="none"/>
        </w:rPr>
      </w:pPr>
      <w:r>
        <w:rPr>
          <w:rFonts w:ascii="宋体" w:eastAsia="宋体" w:hAnsi="宋体" w:cs="宋体" w:hint="eastAsia"/>
          <w:kern w:val="0"/>
          <w:sz w:val="28"/>
          <w:szCs w:val="28"/>
          <w14:ligatures w14:val="none"/>
        </w:rPr>
        <w:t>学生发展处、公共体育教育中心</w:t>
      </w:r>
    </w:p>
    <w:p w:rsidR="00456B27" w:rsidRDefault="00000000">
      <w:pPr>
        <w:widowControl/>
        <w:spacing w:after="0" w:line="360" w:lineRule="auto"/>
        <w:ind w:firstLineChars="200" w:firstLine="602"/>
        <w:jc w:val="both"/>
        <w:rPr>
          <w:rFonts w:ascii="宋体" w:eastAsia="宋体" w:hAnsi="宋体" w:cs="宋体"/>
          <w:b/>
          <w:bCs/>
          <w:kern w:val="0"/>
          <w:sz w:val="30"/>
          <w:szCs w:val="30"/>
          <w14:ligatures w14:val="none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  <w14:ligatures w14:val="none"/>
        </w:rPr>
        <w:t>三、</w:t>
      </w:r>
      <w:r>
        <w:rPr>
          <w:rFonts w:ascii="宋体" w:eastAsia="宋体" w:hAnsi="宋体" w:cs="宋体" w:hint="eastAsia"/>
          <w:b/>
          <w:bCs/>
          <w:kern w:val="0"/>
          <w:sz w:val="30"/>
          <w:szCs w:val="30"/>
          <w14:ligatures w14:val="none"/>
        </w:rPr>
        <w:t>协</w:t>
      </w:r>
      <w:r>
        <w:rPr>
          <w:rFonts w:ascii="宋体" w:eastAsia="宋体" w:hAnsi="宋体" w:cs="宋体"/>
          <w:b/>
          <w:bCs/>
          <w:kern w:val="0"/>
          <w:sz w:val="30"/>
          <w:szCs w:val="30"/>
          <w14:ligatures w14:val="none"/>
        </w:rPr>
        <w:t>办单位</w:t>
      </w:r>
    </w:p>
    <w:p w:rsidR="00456B27" w:rsidRDefault="00000000">
      <w:pPr>
        <w:widowControl/>
        <w:spacing w:after="0" w:line="360" w:lineRule="auto"/>
        <w:ind w:firstLineChars="200" w:firstLine="560"/>
        <w:jc w:val="both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14:ligatures w14:val="none"/>
        </w:rPr>
        <w:t>各书院、学部、学院</w:t>
      </w:r>
      <w:r>
        <w:rPr>
          <w:rFonts w:ascii="宋体" w:eastAsia="宋体" w:hAnsi="宋体" w:cs="宋体" w:hint="eastAsia"/>
          <w:kern w:val="0"/>
          <w:sz w:val="28"/>
          <w:szCs w:val="28"/>
          <w14:ligatures w14:val="none"/>
        </w:rPr>
        <w:t>、后勤管理处</w:t>
      </w:r>
    </w:p>
    <w:p w:rsidR="00456B27" w:rsidRDefault="00000000">
      <w:pPr>
        <w:pStyle w:val="ac"/>
        <w:widowControl/>
        <w:spacing w:after="0" w:line="360" w:lineRule="auto"/>
        <w:ind w:firstLine="602"/>
        <w:jc w:val="both"/>
        <w:rPr>
          <w:rFonts w:ascii="宋体" w:eastAsia="宋体" w:hAnsi="宋体" w:cs="宋体"/>
          <w:b/>
          <w:bCs/>
          <w:kern w:val="0"/>
          <w:sz w:val="28"/>
          <w:szCs w:val="28"/>
          <w14:ligatures w14:val="none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  <w14:ligatures w14:val="none"/>
        </w:rPr>
        <w:t>四、比赛主题</w:t>
      </w:r>
    </w:p>
    <w:p w:rsidR="00456B27" w:rsidRDefault="00000000">
      <w:pPr>
        <w:pStyle w:val="ac"/>
        <w:widowControl/>
        <w:spacing w:after="0" w:line="360" w:lineRule="auto"/>
        <w:ind w:firstLine="560"/>
        <w:jc w:val="both"/>
        <w:rPr>
          <w:rFonts w:ascii="宋体" w:eastAsia="宋体" w:hAnsi="宋体" w:cs="宋体"/>
          <w:kern w:val="0"/>
          <w:sz w:val="28"/>
          <w:szCs w:val="28"/>
          <w14:ligatures w14:val="none"/>
        </w:rPr>
      </w:pPr>
      <w:r>
        <w:rPr>
          <w:rFonts w:ascii="宋体" w:eastAsia="宋体" w:hAnsi="宋体" w:cs="宋体" w:hint="eastAsia"/>
          <w:kern w:val="0"/>
          <w:sz w:val="28"/>
          <w:szCs w:val="28"/>
          <w14:ligatures w14:val="none"/>
        </w:rPr>
        <w:t>舞出中科风采    激扬迎接未来</w:t>
      </w:r>
    </w:p>
    <w:p w:rsidR="00456B27" w:rsidRDefault="00000000">
      <w:pPr>
        <w:pStyle w:val="ac"/>
        <w:widowControl/>
        <w:spacing w:after="0" w:line="360" w:lineRule="auto"/>
        <w:ind w:firstLine="602"/>
        <w:jc w:val="both"/>
        <w:rPr>
          <w:rFonts w:ascii="宋体" w:eastAsia="宋体" w:hAnsi="宋体" w:cs="宋体"/>
          <w:b/>
          <w:bCs/>
          <w:kern w:val="0"/>
          <w:sz w:val="30"/>
          <w:szCs w:val="30"/>
          <w14:ligatures w14:val="none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  <w14:ligatures w14:val="none"/>
        </w:rPr>
        <w:t>五、比赛内容</w:t>
      </w:r>
    </w:p>
    <w:p w:rsidR="00456B27" w:rsidRDefault="00000000">
      <w:pPr>
        <w:pStyle w:val="ac"/>
        <w:widowControl/>
        <w:spacing w:after="0" w:line="360" w:lineRule="auto"/>
        <w:ind w:firstLine="560"/>
        <w:jc w:val="both"/>
        <w:rPr>
          <w:rFonts w:ascii="宋体" w:eastAsia="宋体" w:hAnsi="宋体" w:cs="宋体"/>
          <w:kern w:val="0"/>
          <w:sz w:val="28"/>
          <w:szCs w:val="28"/>
          <w14:ligatures w14:val="none"/>
        </w:rPr>
      </w:pPr>
      <w:r>
        <w:rPr>
          <w:rFonts w:ascii="宋体" w:eastAsia="宋体" w:hAnsi="宋体" w:cs="宋体" w:hint="eastAsia"/>
          <w:kern w:val="0"/>
          <w:sz w:val="28"/>
          <w:szCs w:val="28"/>
          <w14:ligatures w14:val="none"/>
        </w:rPr>
        <w:t>展示套路：各书院、学部、学院自行准备街舞、啦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  <w14:ligatures w14:val="none"/>
        </w:rPr>
        <w:t>啦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  <w14:ligatures w14:val="none"/>
        </w:rPr>
        <w:t>操、</w:t>
      </w:r>
      <w:r>
        <w:rPr>
          <w:rFonts w:ascii="宋体" w:eastAsia="宋体" w:hAnsi="宋体" w:cs="宋体"/>
          <w:kern w:val="0"/>
          <w:sz w:val="28"/>
          <w:szCs w:val="28"/>
          <w14:ligatures w14:val="none"/>
        </w:rPr>
        <w:t>爵士舞、</w:t>
      </w:r>
      <w:r>
        <w:rPr>
          <w:rFonts w:ascii="宋体" w:eastAsia="宋体" w:hAnsi="宋体" w:cs="宋体" w:hint="eastAsia"/>
          <w:kern w:val="0"/>
          <w:sz w:val="28"/>
          <w:szCs w:val="28"/>
          <w14:ligatures w14:val="none"/>
        </w:rPr>
        <w:t>排舞等为主要内容。</w:t>
      </w:r>
    </w:p>
    <w:p w:rsidR="00456B27" w:rsidRDefault="00000000">
      <w:pPr>
        <w:pStyle w:val="ac"/>
        <w:widowControl/>
        <w:spacing w:after="0" w:line="360" w:lineRule="auto"/>
        <w:ind w:firstLine="560"/>
        <w:jc w:val="both"/>
        <w:rPr>
          <w:rFonts w:ascii="宋体" w:eastAsia="宋体" w:hAnsi="宋体" w:cs="宋体"/>
          <w:kern w:val="0"/>
          <w:sz w:val="28"/>
          <w:szCs w:val="28"/>
          <w14:ligatures w14:val="none"/>
        </w:rPr>
      </w:pPr>
      <w:r>
        <w:rPr>
          <w:rFonts w:ascii="宋体" w:eastAsia="宋体" w:hAnsi="宋体" w:cs="宋体" w:hint="eastAsia"/>
          <w:kern w:val="0"/>
          <w:sz w:val="28"/>
          <w:szCs w:val="28"/>
          <w14:ligatures w14:val="none"/>
        </w:rPr>
        <w:t>规定套路：《第三套全国健美操大众锻炼标准成人规定动作二级》。队形变换8-10次，开始和结束需有造型。</w:t>
      </w:r>
    </w:p>
    <w:p w:rsidR="00456B27" w:rsidRDefault="00000000">
      <w:pPr>
        <w:widowControl/>
        <w:spacing w:after="0" w:line="360" w:lineRule="auto"/>
        <w:ind w:firstLineChars="200" w:firstLine="560"/>
        <w:jc w:val="both"/>
        <w:rPr>
          <w:rFonts w:ascii="宋体" w:eastAsia="宋体" w:hAnsi="宋体" w:cs="宋体"/>
          <w:kern w:val="0"/>
          <w:sz w:val="28"/>
          <w:szCs w:val="28"/>
          <w14:ligatures w14:val="none"/>
        </w:rPr>
      </w:pPr>
      <w:r>
        <w:rPr>
          <w:rFonts w:ascii="宋体" w:eastAsia="宋体" w:hAnsi="宋体" w:cs="宋体"/>
          <w:kern w:val="0"/>
          <w:sz w:val="28"/>
          <w:szCs w:val="28"/>
          <w14:ligatures w14:val="none"/>
        </w:rPr>
        <w:t>参赛队伍禁止在音乐、服装、道具、标识、口号等方面出现反动、暴力、色情、种族歧视等内容。</w:t>
      </w:r>
    </w:p>
    <w:p w:rsidR="00456B27" w:rsidRDefault="00000000">
      <w:pPr>
        <w:pStyle w:val="ac"/>
        <w:widowControl/>
        <w:spacing w:after="0" w:line="360" w:lineRule="auto"/>
        <w:ind w:firstLine="602"/>
        <w:jc w:val="both"/>
        <w:rPr>
          <w:rFonts w:ascii="宋体" w:eastAsia="宋体" w:hAnsi="宋体" w:cs="宋体"/>
          <w:b/>
          <w:bCs/>
          <w:kern w:val="0"/>
          <w:sz w:val="30"/>
          <w:szCs w:val="30"/>
          <w14:ligatures w14:val="none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  <w14:ligatures w14:val="none"/>
        </w:rPr>
        <w:t>六、参赛细则</w:t>
      </w:r>
    </w:p>
    <w:p w:rsidR="00456B27" w:rsidRDefault="00000000">
      <w:pPr>
        <w:pStyle w:val="ac"/>
        <w:widowControl/>
        <w:spacing w:after="0" w:line="360" w:lineRule="auto"/>
        <w:ind w:firstLine="562"/>
        <w:jc w:val="both"/>
        <w:rPr>
          <w:rFonts w:ascii="宋体" w:eastAsia="宋体" w:hAnsi="宋体" w:cs="宋体"/>
          <w:b/>
          <w:bCs/>
          <w:kern w:val="0"/>
          <w:sz w:val="28"/>
          <w:szCs w:val="28"/>
          <w14:ligatures w14:val="none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  <w14:ligatures w14:val="none"/>
        </w:rPr>
        <w:t>1、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  <w14:ligatures w14:val="none"/>
        </w:rPr>
        <w:t>报名资格</w:t>
      </w:r>
    </w:p>
    <w:p w:rsidR="00456B27" w:rsidRDefault="00000000">
      <w:pPr>
        <w:pStyle w:val="a9"/>
        <w:shd w:val="clear" w:color="auto" w:fill="FFFFFF"/>
        <w:spacing w:before="0" w:beforeAutospacing="0" w:after="150" w:afterAutospacing="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参赛队员必须是在我校正式注册、身体健康、无隐性疾病的在校学生（参赛选手必须有医疗保险），并且在参赛时间内，参赛学生必须购买参赛时间内的短期运动意外或医疗保险，方可报名参</w:t>
      </w:r>
      <w:r>
        <w:rPr>
          <w:rFonts w:hint="eastAsia"/>
          <w:sz w:val="28"/>
          <w:szCs w:val="28"/>
        </w:rPr>
        <w:lastRenderedPageBreak/>
        <w:t>赛。身体状况不适合参加体育竞赛以及体育课因</w:t>
      </w:r>
      <w:proofErr w:type="gramStart"/>
      <w:r>
        <w:rPr>
          <w:rFonts w:hint="eastAsia"/>
          <w:sz w:val="28"/>
          <w:szCs w:val="28"/>
        </w:rPr>
        <w:t>病申请</w:t>
      </w:r>
      <w:proofErr w:type="gramEnd"/>
      <w:r>
        <w:rPr>
          <w:rFonts w:hint="eastAsia"/>
          <w:sz w:val="28"/>
          <w:szCs w:val="28"/>
        </w:rPr>
        <w:t>免考、免修的学生不得报名。</w:t>
      </w:r>
    </w:p>
    <w:p w:rsidR="00456B27" w:rsidRDefault="00000000">
      <w:pPr>
        <w:pStyle w:val="ac"/>
        <w:widowControl/>
        <w:spacing w:after="0" w:line="360" w:lineRule="auto"/>
        <w:ind w:firstLine="562"/>
        <w:jc w:val="both"/>
        <w:rPr>
          <w:rFonts w:ascii="宋体" w:eastAsia="宋体" w:hAnsi="宋体" w:cs="宋体"/>
          <w:b/>
          <w:bCs/>
          <w:kern w:val="0"/>
          <w:sz w:val="28"/>
          <w:szCs w:val="28"/>
          <w14:ligatures w14:val="none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  <w14:ligatures w14:val="none"/>
        </w:rPr>
        <w:t>2、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  <w14:ligatures w14:val="none"/>
        </w:rPr>
        <w:t>报名人数</w:t>
      </w:r>
    </w:p>
    <w:p w:rsidR="00456B27" w:rsidRDefault="00000000">
      <w:pPr>
        <w:pStyle w:val="ac"/>
        <w:widowControl/>
        <w:spacing w:after="0" w:line="360" w:lineRule="auto"/>
        <w:ind w:firstLine="560"/>
        <w:jc w:val="both"/>
        <w:rPr>
          <w:rFonts w:ascii="宋体" w:eastAsia="宋体" w:hAnsi="宋体" w:cs="宋体"/>
          <w:color w:val="333333"/>
          <w:sz w:val="29"/>
          <w:szCs w:val="29"/>
        </w:rPr>
      </w:pPr>
      <w:r>
        <w:rPr>
          <w:rFonts w:ascii="宋体" w:eastAsia="宋体" w:hAnsi="宋体" w:cs="宋体" w:hint="eastAsia"/>
          <w:kern w:val="0"/>
          <w:sz w:val="28"/>
          <w:szCs w:val="28"/>
          <w14:ligatures w14:val="none"/>
        </w:rPr>
        <w:t>立心学院、原初书院、理工学部、文学与传媒学院、外国语学院各出2-3支队伍，每队可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  <w14:ligatures w14:val="none"/>
        </w:rPr>
        <w:t>报领队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  <w14:ligatures w14:val="none"/>
        </w:rPr>
        <w:t>1人，教练员1人，每队运动员16人，需有男生（2-4人）。</w:t>
      </w:r>
    </w:p>
    <w:p w:rsidR="00456B27" w:rsidRDefault="00000000">
      <w:pPr>
        <w:widowControl/>
        <w:spacing w:after="0" w:line="360" w:lineRule="auto"/>
        <w:ind w:firstLineChars="200" w:firstLine="562"/>
        <w:jc w:val="both"/>
        <w:rPr>
          <w:rFonts w:ascii="宋体" w:eastAsia="宋体" w:hAnsi="宋体" w:cs="宋体"/>
          <w:kern w:val="0"/>
          <w:sz w:val="28"/>
          <w:szCs w:val="28"/>
          <w14:ligatures w14:val="none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  <w14:ligatures w14:val="none"/>
        </w:rPr>
        <w:t>3、比赛时间与地点：</w:t>
      </w:r>
      <w:r>
        <w:rPr>
          <w:rFonts w:ascii="宋体" w:eastAsia="宋体" w:hAnsi="宋体" w:cs="宋体" w:hint="eastAsia"/>
          <w:kern w:val="0"/>
          <w:sz w:val="28"/>
          <w:szCs w:val="28"/>
          <w14:ligatures w14:val="none"/>
        </w:rPr>
        <w:t>2024年5月24-25日（具体时间另行通知）地点在1号田径场。</w:t>
      </w:r>
    </w:p>
    <w:p w:rsidR="00456B27" w:rsidRDefault="00000000">
      <w:pPr>
        <w:pStyle w:val="ac"/>
        <w:widowControl/>
        <w:spacing w:after="0" w:line="360" w:lineRule="auto"/>
        <w:ind w:firstLine="562"/>
        <w:jc w:val="both"/>
        <w:rPr>
          <w:rFonts w:ascii="宋体" w:eastAsia="宋体" w:hAnsi="宋体" w:cs="宋体"/>
          <w:b/>
          <w:bCs/>
          <w:kern w:val="0"/>
          <w:sz w:val="28"/>
          <w:szCs w:val="28"/>
          <w14:ligatures w14:val="none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  <w14:ligatures w14:val="none"/>
        </w:rPr>
        <w:t>4、参赛负责及道具</w:t>
      </w:r>
    </w:p>
    <w:p w:rsidR="00456B27" w:rsidRDefault="00000000">
      <w:pPr>
        <w:widowControl/>
        <w:spacing w:after="0" w:line="360" w:lineRule="auto"/>
        <w:ind w:firstLineChars="200" w:firstLine="560"/>
        <w:jc w:val="both"/>
        <w:rPr>
          <w:rFonts w:ascii="宋体" w:eastAsia="宋体" w:hAnsi="宋体" w:cs="宋体"/>
          <w:kern w:val="0"/>
          <w:sz w:val="28"/>
          <w:szCs w:val="28"/>
          <w14:ligatures w14:val="none"/>
        </w:rPr>
      </w:pPr>
      <w:r>
        <w:rPr>
          <w:rFonts w:ascii="宋体" w:eastAsia="宋体" w:hAnsi="宋体" w:cs="宋体" w:hint="eastAsia"/>
          <w:kern w:val="0"/>
          <w:sz w:val="28"/>
          <w:szCs w:val="28"/>
          <w14:ligatures w14:val="none"/>
        </w:rPr>
        <w:t>服装、道具由各参赛队伍根据比赛需求自行解决，要符合当代大学生审美观，各参赛队伍展示套路的音乐自行准备，要求动作和音乐相匹配，比赛规定套路音乐由承办单位提供。</w:t>
      </w:r>
    </w:p>
    <w:p w:rsidR="00456B27" w:rsidRDefault="00000000">
      <w:pPr>
        <w:widowControl/>
        <w:spacing w:after="0" w:line="360" w:lineRule="auto"/>
        <w:ind w:firstLineChars="200" w:firstLine="562"/>
        <w:jc w:val="both"/>
        <w:rPr>
          <w:rFonts w:ascii="宋体" w:eastAsia="宋体" w:hAnsi="宋体" w:cs="宋体"/>
          <w:b/>
          <w:bCs/>
          <w:kern w:val="0"/>
          <w:sz w:val="28"/>
          <w:szCs w:val="28"/>
          <w14:ligatures w14:val="none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  <w14:ligatures w14:val="none"/>
        </w:rPr>
        <w:t>5、强化安全保障</w:t>
      </w:r>
    </w:p>
    <w:p w:rsidR="00456B27" w:rsidRDefault="00000000">
      <w:pPr>
        <w:widowControl/>
        <w:spacing w:after="0" w:line="360" w:lineRule="auto"/>
        <w:ind w:firstLineChars="200" w:firstLine="560"/>
        <w:jc w:val="both"/>
        <w:rPr>
          <w:rFonts w:ascii="宋体" w:eastAsia="宋体" w:hAnsi="宋体" w:cs="宋体"/>
          <w:kern w:val="0"/>
          <w:sz w:val="28"/>
          <w:szCs w:val="28"/>
          <w14:ligatures w14:val="none"/>
        </w:rPr>
      </w:pPr>
      <w:r>
        <w:rPr>
          <w:rFonts w:ascii="宋体" w:eastAsia="宋体" w:hAnsi="宋体" w:cs="宋体" w:hint="eastAsia"/>
          <w:kern w:val="0"/>
          <w:sz w:val="28"/>
          <w:szCs w:val="28"/>
          <w14:ligatures w14:val="none"/>
        </w:rPr>
        <w:t>要求参赛队员身体健康，在训练、比赛与表演的过程中时刻注意安全。</w:t>
      </w:r>
      <w:r>
        <w:rPr>
          <w:rFonts w:ascii="宋体" w:eastAsia="宋体" w:hAnsi="宋体" w:cs="宋体"/>
          <w:kern w:val="0"/>
          <w:sz w:val="28"/>
          <w:szCs w:val="28"/>
          <w14:ligatures w14:val="none"/>
        </w:rPr>
        <w:t>难度动作</w:t>
      </w:r>
      <w:r>
        <w:rPr>
          <w:rFonts w:ascii="宋体" w:eastAsia="宋体" w:hAnsi="宋体" w:cs="宋体" w:hint="eastAsia"/>
          <w:kern w:val="0"/>
          <w:sz w:val="28"/>
          <w:szCs w:val="28"/>
          <w14:ligatures w14:val="none"/>
        </w:rPr>
        <w:t>设计不得超出运动员的能力范围，</w:t>
      </w:r>
      <w:r>
        <w:rPr>
          <w:rFonts w:ascii="宋体" w:eastAsia="宋体" w:hAnsi="宋体" w:cs="宋体"/>
          <w:kern w:val="0"/>
          <w:sz w:val="28"/>
          <w:szCs w:val="28"/>
          <w14:ligatures w14:val="none"/>
        </w:rPr>
        <w:t>托举动作不超过2人高度</w:t>
      </w:r>
      <w:r>
        <w:rPr>
          <w:rFonts w:ascii="宋体" w:eastAsia="宋体" w:hAnsi="宋体" w:cs="宋体" w:hint="eastAsia"/>
          <w:kern w:val="0"/>
          <w:sz w:val="28"/>
          <w:szCs w:val="28"/>
          <w14:ligatures w14:val="none"/>
        </w:rPr>
        <w:t>、</w:t>
      </w:r>
      <w:r>
        <w:rPr>
          <w:rFonts w:ascii="宋体" w:eastAsia="宋体" w:hAnsi="宋体" w:cs="宋体"/>
          <w:kern w:val="0"/>
          <w:sz w:val="28"/>
          <w:szCs w:val="28"/>
          <w14:ligatures w14:val="none"/>
        </w:rPr>
        <w:t>不得有空翻类、抛接类</w:t>
      </w:r>
      <w:r>
        <w:rPr>
          <w:rFonts w:ascii="宋体" w:eastAsia="宋体" w:hAnsi="宋体" w:cs="宋体" w:hint="eastAsia"/>
          <w:kern w:val="0"/>
          <w:sz w:val="28"/>
          <w:szCs w:val="28"/>
          <w14:ligatures w14:val="none"/>
        </w:rPr>
        <w:t>等危险难度</w:t>
      </w:r>
      <w:r>
        <w:rPr>
          <w:rFonts w:ascii="宋体" w:eastAsia="宋体" w:hAnsi="宋体" w:cs="宋体"/>
          <w:kern w:val="0"/>
          <w:sz w:val="28"/>
          <w:szCs w:val="28"/>
          <w14:ligatures w14:val="none"/>
        </w:rPr>
        <w:t>动作</w:t>
      </w:r>
      <w:r>
        <w:rPr>
          <w:rFonts w:ascii="宋体" w:eastAsia="宋体" w:hAnsi="宋体" w:cs="宋体" w:hint="eastAsia"/>
          <w:kern w:val="0"/>
          <w:sz w:val="28"/>
          <w:szCs w:val="28"/>
          <w14:ligatures w14:val="none"/>
        </w:rPr>
        <w:t>，不得设计可能造成伤害的动作。</w:t>
      </w:r>
    </w:p>
    <w:p w:rsidR="00456B27" w:rsidRDefault="00000000">
      <w:pPr>
        <w:widowControl/>
        <w:spacing w:after="0" w:line="360" w:lineRule="auto"/>
        <w:ind w:firstLineChars="200" w:firstLine="602"/>
        <w:jc w:val="both"/>
        <w:rPr>
          <w:rFonts w:ascii="宋体" w:eastAsia="宋体" w:hAnsi="宋体" w:cs="宋体"/>
          <w:b/>
          <w:bCs/>
          <w:kern w:val="0"/>
          <w:sz w:val="30"/>
          <w:szCs w:val="30"/>
          <w14:ligatures w14:val="none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  <w14:ligatures w14:val="none"/>
        </w:rPr>
        <w:t>七、赛程设置</w:t>
      </w:r>
    </w:p>
    <w:p w:rsidR="00456B27" w:rsidRDefault="00000000">
      <w:pPr>
        <w:pStyle w:val="a9"/>
        <w:shd w:val="clear" w:color="auto" w:fill="F4F4F4"/>
        <w:spacing w:before="0" w:beforeAutospacing="0" w:after="0" w:afterAutospacing="0" w:line="360" w:lineRule="auto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报名时间：2024年5月</w:t>
      </w:r>
      <w:r w:rsidR="005A6D5E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5月17日</w:t>
      </w:r>
    </w:p>
    <w:p w:rsidR="00456B27" w:rsidRDefault="00000000">
      <w:pPr>
        <w:pStyle w:val="a9"/>
        <w:shd w:val="clear" w:color="auto" w:fill="F4F4F4"/>
        <w:spacing w:before="0" w:beforeAutospacing="0" w:after="0" w:afterAutospacing="0" w:line="360" w:lineRule="auto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请各单位于5月17日前，将《2024年中原科技学院健美操（舞）大赛报名表》（附件2）报送至公共体育教育中心，报名表电子版发送至</w:t>
      </w:r>
      <w:r>
        <w:rPr>
          <w:rFonts w:hint="eastAsia"/>
        </w:rPr>
        <w:t>liuwenyan</w:t>
      </w:r>
      <w:r>
        <w:t>@work.zykj.edu.cn</w:t>
      </w:r>
      <w:r>
        <w:rPr>
          <w:rFonts w:hint="eastAsia"/>
          <w:sz w:val="28"/>
          <w:szCs w:val="28"/>
        </w:rPr>
        <w:t>。各单位指派2到3名负责学生加工</w:t>
      </w:r>
      <w:r>
        <w:rPr>
          <w:rFonts w:hint="eastAsia"/>
          <w:sz w:val="28"/>
          <w:szCs w:val="28"/>
        </w:rPr>
        <w:lastRenderedPageBreak/>
        <w:t>作群（</w:t>
      </w:r>
      <w:proofErr w:type="gramStart"/>
      <w:r>
        <w:rPr>
          <w:rFonts w:hint="eastAsia"/>
          <w:sz w:val="28"/>
          <w:szCs w:val="28"/>
        </w:rPr>
        <w:t>群二维码</w:t>
      </w:r>
      <w:proofErr w:type="gramEnd"/>
      <w:r>
        <w:rPr>
          <w:rFonts w:hint="eastAsia"/>
          <w:sz w:val="28"/>
          <w:szCs w:val="28"/>
        </w:rPr>
        <w:t>附件3），负责学习比赛规定套路，请各单位提前确定好2-3位同学学习。</w:t>
      </w:r>
    </w:p>
    <w:p w:rsidR="00456B27" w:rsidRDefault="00000000">
      <w:pPr>
        <w:pStyle w:val="a9"/>
        <w:shd w:val="clear" w:color="auto" w:fill="F4F4F4"/>
        <w:spacing w:before="0" w:beforeAutospacing="0" w:after="0" w:afterAutospacing="0" w:line="360" w:lineRule="auto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  薛莉华  18690246608（</w:t>
      </w:r>
      <w:proofErr w:type="gramStart"/>
      <w:r>
        <w:rPr>
          <w:rFonts w:hint="eastAsia"/>
          <w:sz w:val="28"/>
          <w:szCs w:val="28"/>
        </w:rPr>
        <w:t>微信同</w:t>
      </w:r>
      <w:proofErr w:type="gramEnd"/>
      <w:r>
        <w:rPr>
          <w:rFonts w:hint="eastAsia"/>
          <w:sz w:val="28"/>
          <w:szCs w:val="28"/>
        </w:rPr>
        <w:t>号）</w:t>
      </w:r>
    </w:p>
    <w:p w:rsidR="00456B27" w:rsidRDefault="00000000">
      <w:pPr>
        <w:pStyle w:val="a9"/>
        <w:shd w:val="clear" w:color="auto" w:fill="F4F4F4"/>
        <w:spacing w:before="0" w:beforeAutospacing="0" w:after="0" w:afterAutospacing="0" w:line="360" w:lineRule="auto"/>
        <w:ind w:firstLineChars="700" w:firstLine="19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袁志琳  15839274456（</w:t>
      </w:r>
      <w:proofErr w:type="gramStart"/>
      <w:r>
        <w:rPr>
          <w:rFonts w:hint="eastAsia"/>
          <w:sz w:val="28"/>
          <w:szCs w:val="28"/>
        </w:rPr>
        <w:t>微信同</w:t>
      </w:r>
      <w:proofErr w:type="gramEnd"/>
      <w:r>
        <w:rPr>
          <w:rFonts w:hint="eastAsia"/>
          <w:sz w:val="28"/>
          <w:szCs w:val="28"/>
        </w:rPr>
        <w:t>号）</w:t>
      </w:r>
    </w:p>
    <w:p w:rsidR="00456B27" w:rsidRDefault="00000000">
      <w:pPr>
        <w:pStyle w:val="a9"/>
        <w:shd w:val="clear" w:color="auto" w:fill="F4F4F4"/>
        <w:spacing w:before="0" w:beforeAutospacing="0" w:after="0" w:afterAutospacing="0" w:line="360" w:lineRule="auto"/>
        <w:ind w:firstLineChars="700" w:firstLine="1960"/>
        <w:jc w:val="both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刘文岩  13182319205（</w:t>
      </w:r>
      <w:proofErr w:type="gramStart"/>
      <w:r>
        <w:rPr>
          <w:rFonts w:hint="eastAsia"/>
          <w:sz w:val="28"/>
          <w:szCs w:val="28"/>
        </w:rPr>
        <w:t>微信同</w:t>
      </w:r>
      <w:proofErr w:type="gramEnd"/>
      <w:r>
        <w:rPr>
          <w:rFonts w:hint="eastAsia"/>
          <w:sz w:val="28"/>
          <w:szCs w:val="28"/>
        </w:rPr>
        <w:t>号）</w:t>
      </w:r>
    </w:p>
    <w:p w:rsidR="00456B27" w:rsidRDefault="00000000">
      <w:pPr>
        <w:pStyle w:val="a9"/>
        <w:shd w:val="clear" w:color="auto" w:fill="FFFFFF"/>
        <w:spacing w:before="0" w:beforeAutospacing="0" w:after="150" w:afterAutospacing="0" w:line="360" w:lineRule="auto"/>
        <w:ind w:firstLineChars="200" w:firstLine="580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报名表一经确定，原则上不得更改和调整。未在规定时间内报名者，逾期不予受理。</w:t>
      </w:r>
    </w:p>
    <w:p w:rsidR="00456B27" w:rsidRDefault="00000000">
      <w:pPr>
        <w:widowControl/>
        <w:spacing w:after="0" w:line="360" w:lineRule="auto"/>
        <w:ind w:firstLineChars="200" w:firstLine="602"/>
        <w:jc w:val="both"/>
        <w:rPr>
          <w:rFonts w:ascii="宋体" w:eastAsia="宋体" w:hAnsi="宋体" w:cs="宋体"/>
          <w:b/>
          <w:bCs/>
          <w:kern w:val="0"/>
          <w:sz w:val="30"/>
          <w:szCs w:val="30"/>
          <w14:ligatures w14:val="none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  <w14:ligatures w14:val="none"/>
        </w:rPr>
        <w:t>八、竞赛办法</w:t>
      </w:r>
    </w:p>
    <w:p w:rsidR="00456B27" w:rsidRDefault="00000000">
      <w:pPr>
        <w:pStyle w:val="a9"/>
        <w:spacing w:before="0" w:beforeAutospacing="0" w:after="86" w:afterAutospacing="0" w:line="206" w:lineRule="atLeast"/>
        <w:ind w:firstLineChars="200" w:firstLine="560"/>
        <w:jc w:val="both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本次规定与展示健美操成套动作为同场竞技，根据成套动作完成、艺术统一打分。</w:t>
      </w:r>
    </w:p>
    <w:p w:rsidR="00456B27" w:rsidRDefault="00000000">
      <w:pPr>
        <w:pStyle w:val="a9"/>
        <w:spacing w:before="0" w:beforeAutospacing="0" w:after="86" w:afterAutospacing="0" w:line="206" w:lineRule="atLeast"/>
        <w:ind w:firstLine="274"/>
        <w:jc w:val="both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（一）健美操比赛规定套路</w:t>
      </w:r>
    </w:p>
    <w:p w:rsidR="00456B27" w:rsidRDefault="00000000">
      <w:pPr>
        <w:pStyle w:val="a9"/>
        <w:spacing w:before="0" w:beforeAutospacing="0" w:after="86" w:afterAutospacing="0" w:line="206" w:lineRule="atLeast"/>
        <w:ind w:firstLineChars="200" w:firstLine="580"/>
        <w:jc w:val="both"/>
        <w:textAlignment w:val="baseline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1、</w:t>
      </w:r>
      <w:r>
        <w:rPr>
          <w:rFonts w:hint="eastAsia"/>
          <w:sz w:val="28"/>
          <w:szCs w:val="28"/>
        </w:rPr>
        <w:t>《第三套全国健美操大众锻炼标准成人规定动作二级》，以公共体育教育中心健美操培训发布的视频为准。</w:t>
      </w:r>
    </w:p>
    <w:p w:rsidR="00456B27" w:rsidRDefault="00000000">
      <w:pPr>
        <w:pStyle w:val="a9"/>
        <w:spacing w:before="0" w:beforeAutospacing="0" w:after="86" w:afterAutospacing="0" w:line="206" w:lineRule="atLeast"/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2、成套动作不允许改变动作顺序，但可改变方向，根据成套动作要求，对未完</w:t>
      </w:r>
      <w:proofErr w:type="gramStart"/>
      <w:r>
        <w:rPr>
          <w:rFonts w:hint="eastAsia"/>
          <w:sz w:val="28"/>
          <w:szCs w:val="28"/>
        </w:rPr>
        <w:t>成或者</w:t>
      </w:r>
      <w:proofErr w:type="gramEnd"/>
      <w:r>
        <w:rPr>
          <w:rFonts w:hint="eastAsia"/>
          <w:sz w:val="28"/>
          <w:szCs w:val="28"/>
        </w:rPr>
        <w:t>出现错误的动作予以减分。</w:t>
      </w:r>
    </w:p>
    <w:p w:rsidR="00456B27" w:rsidRDefault="00000000">
      <w:pPr>
        <w:pStyle w:val="a9"/>
        <w:spacing w:before="0" w:beforeAutospacing="0" w:after="86" w:afterAutospacing="0" w:line="206" w:lineRule="atLeast"/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3、编排设计应符合健美操的要求，动作新颖独特，连接巧妙流畅，展现团队配合，具备复杂多样性；全套动作需充分利用场地空间，队形变化8-10次，开始与结束需要有造型，队形变化创意内涵。</w:t>
      </w:r>
    </w:p>
    <w:p w:rsidR="00456B27" w:rsidRDefault="00000000">
      <w:pPr>
        <w:pStyle w:val="ac"/>
        <w:widowControl/>
        <w:spacing w:after="0" w:line="360" w:lineRule="auto"/>
        <w:ind w:firstLine="560"/>
        <w:jc w:val="both"/>
        <w:rPr>
          <w:rFonts w:ascii="宋体" w:eastAsia="宋体" w:hAnsi="宋体" w:cs="宋体"/>
          <w:kern w:val="0"/>
          <w:sz w:val="28"/>
          <w:szCs w:val="28"/>
          <w14:ligatures w14:val="none"/>
        </w:rPr>
      </w:pPr>
      <w:r>
        <w:rPr>
          <w:rFonts w:ascii="宋体" w:eastAsia="宋体" w:hAnsi="宋体" w:cs="宋体" w:hint="eastAsia"/>
          <w:kern w:val="0"/>
          <w:sz w:val="28"/>
          <w:szCs w:val="28"/>
          <w14:ligatures w14:val="none"/>
        </w:rPr>
        <w:t>4、每队运动员16人，需有男生（2-4人）。</w:t>
      </w:r>
    </w:p>
    <w:p w:rsidR="00456B27" w:rsidRDefault="00000000">
      <w:pPr>
        <w:pStyle w:val="ac"/>
        <w:widowControl/>
        <w:spacing w:after="0" w:line="360" w:lineRule="auto"/>
        <w:ind w:firstLine="560"/>
        <w:jc w:val="both"/>
        <w:rPr>
          <w:rFonts w:ascii="宋体" w:eastAsia="宋体" w:hAnsi="宋体" w:cs="宋体"/>
          <w:color w:val="5E5E5E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  <w14:ligatures w14:val="none"/>
        </w:rPr>
        <w:t>5、比赛场地为15×15m。</w:t>
      </w:r>
      <w:r>
        <w:rPr>
          <w:rFonts w:ascii="宋体" w:eastAsia="宋体" w:hAnsi="宋体" w:cs="宋体" w:hint="eastAsia"/>
          <w:color w:val="5E5E5E"/>
          <w:sz w:val="28"/>
          <w:szCs w:val="28"/>
        </w:rPr>
        <w:softHyphen/>
      </w:r>
    </w:p>
    <w:p w:rsidR="00456B27" w:rsidRDefault="00000000">
      <w:pPr>
        <w:pStyle w:val="a9"/>
        <w:spacing w:before="0" w:beforeAutospacing="0" w:after="86" w:afterAutospacing="0" w:line="206" w:lineRule="atLeast"/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（二）健美操展示套路</w:t>
      </w:r>
    </w:p>
    <w:p w:rsidR="00456B27" w:rsidRDefault="00000000">
      <w:pPr>
        <w:pStyle w:val="a9"/>
        <w:spacing w:before="0" w:beforeAutospacing="0" w:after="86" w:afterAutospacing="0" w:line="206" w:lineRule="atLeast"/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1、各书院、学部、学院自行准备街舞、啦</w:t>
      </w:r>
      <w:proofErr w:type="gramStart"/>
      <w:r>
        <w:rPr>
          <w:rFonts w:hint="eastAsia"/>
          <w:sz w:val="28"/>
          <w:szCs w:val="28"/>
        </w:rPr>
        <w:t>啦</w:t>
      </w:r>
      <w:proofErr w:type="gramEnd"/>
      <w:r>
        <w:rPr>
          <w:rFonts w:hint="eastAsia"/>
          <w:sz w:val="28"/>
          <w:szCs w:val="28"/>
        </w:rPr>
        <w:t>操、</w:t>
      </w:r>
      <w:r>
        <w:rPr>
          <w:sz w:val="28"/>
          <w:szCs w:val="28"/>
        </w:rPr>
        <w:t>爵士舞、</w:t>
      </w:r>
      <w:r>
        <w:rPr>
          <w:rFonts w:hint="eastAsia"/>
          <w:sz w:val="28"/>
          <w:szCs w:val="28"/>
        </w:rPr>
        <w:t>排舞等为主要展示内容，编排设计应符合健美操的要求，新颖独特流畅，复杂多样性。</w:t>
      </w:r>
    </w:p>
    <w:p w:rsidR="00456B27" w:rsidRDefault="00000000">
      <w:pPr>
        <w:pStyle w:val="a9"/>
        <w:spacing w:before="0" w:beforeAutospacing="0" w:after="86" w:afterAutospacing="0" w:line="206" w:lineRule="atLeast"/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2、比赛时间为：1分20秒加减5秒。</w:t>
      </w:r>
    </w:p>
    <w:p w:rsidR="00456B27" w:rsidRDefault="00000000">
      <w:pPr>
        <w:pStyle w:val="a9"/>
        <w:spacing w:before="0" w:beforeAutospacing="0" w:after="86" w:afterAutospacing="0" w:line="206" w:lineRule="atLeast"/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3、人数只能16人。</w:t>
      </w:r>
    </w:p>
    <w:p w:rsidR="00456B27" w:rsidRDefault="00000000">
      <w:pPr>
        <w:pStyle w:val="a9"/>
        <w:spacing w:before="0" w:beforeAutospacing="0" w:after="86" w:afterAutospacing="0" w:line="206" w:lineRule="atLeast"/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4、比赛场地为15×15m。</w:t>
      </w:r>
      <w:r>
        <w:rPr>
          <w:rFonts w:hint="eastAsia"/>
          <w:sz w:val="28"/>
          <w:szCs w:val="28"/>
        </w:rPr>
        <w:softHyphen/>
      </w:r>
    </w:p>
    <w:p w:rsidR="00456B27" w:rsidRDefault="00000000">
      <w:pPr>
        <w:pStyle w:val="a9"/>
        <w:spacing w:before="0" w:beforeAutospacing="0" w:after="86" w:afterAutospacing="0" w:line="206" w:lineRule="atLeast"/>
        <w:ind w:firstLine="274"/>
        <w:jc w:val="both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（三）其他</w:t>
      </w:r>
    </w:p>
    <w:p w:rsidR="00456B27" w:rsidRDefault="00000000">
      <w:pPr>
        <w:pStyle w:val="a9"/>
        <w:spacing w:before="0" w:beforeAutospacing="0" w:after="86" w:afterAutospacing="0" w:line="206" w:lineRule="atLeast"/>
        <w:ind w:firstLine="274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1、要求参赛</w:t>
      </w:r>
      <w:proofErr w:type="gramStart"/>
      <w:r>
        <w:rPr>
          <w:rFonts w:hint="eastAsia"/>
          <w:sz w:val="28"/>
          <w:szCs w:val="28"/>
        </w:rPr>
        <w:t>队员着</w:t>
      </w:r>
      <w:proofErr w:type="gramEnd"/>
      <w:r>
        <w:rPr>
          <w:rFonts w:hint="eastAsia"/>
          <w:sz w:val="28"/>
          <w:szCs w:val="28"/>
        </w:rPr>
        <w:t>健美操服或适合跳健美操运动服（男生不露肚脐），女生化淡妆，比赛音乐自备。</w:t>
      </w:r>
    </w:p>
    <w:p w:rsidR="00456B27" w:rsidRDefault="00000000">
      <w:pPr>
        <w:pStyle w:val="a9"/>
        <w:spacing w:before="0" w:beforeAutospacing="0" w:after="86" w:afterAutospacing="0" w:line="206" w:lineRule="atLeast"/>
        <w:ind w:firstLine="274"/>
        <w:jc w:val="both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2、出场顺序抽签、音乐（音乐u盘)等，后续相关事宜另行通知。</w:t>
      </w:r>
    </w:p>
    <w:p w:rsidR="00456B27" w:rsidRDefault="00000000">
      <w:pPr>
        <w:pStyle w:val="a9"/>
        <w:spacing w:before="0" w:beforeAutospacing="0" w:after="86" w:afterAutospacing="0" w:line="274" w:lineRule="atLeast"/>
        <w:ind w:firstLine="420"/>
        <w:textAlignment w:val="baseline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九、资格审查</w:t>
      </w:r>
    </w:p>
    <w:p w:rsidR="00456B27" w:rsidRDefault="00000000">
      <w:pPr>
        <w:pStyle w:val="a9"/>
        <w:spacing w:before="0" w:beforeAutospacing="0" w:after="86" w:afterAutospacing="0" w:line="206" w:lineRule="atLeast"/>
        <w:ind w:firstLine="274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1、资格由各单位初审，学生发展处复审，公共体育教育中心进行终审。</w:t>
      </w:r>
    </w:p>
    <w:p w:rsidR="00456B27" w:rsidRDefault="00000000">
      <w:pPr>
        <w:pStyle w:val="a9"/>
        <w:spacing w:before="0" w:beforeAutospacing="0" w:after="86" w:afterAutospacing="0" w:line="206" w:lineRule="atLeast"/>
        <w:ind w:firstLine="274"/>
        <w:jc w:val="both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2、凡对运动员资格提出异议，须向大会提交申诉报告（须有院（系）公章），学生发展处与公共体育教育中心仲裁为最终裁决。</w:t>
      </w:r>
    </w:p>
    <w:p w:rsidR="00456B27" w:rsidRDefault="00000000">
      <w:pPr>
        <w:pStyle w:val="a9"/>
        <w:spacing w:before="0" w:beforeAutospacing="0" w:after="86" w:afterAutospacing="0" w:line="274" w:lineRule="atLeast"/>
        <w:ind w:firstLine="420"/>
        <w:textAlignment w:val="baseline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十、工作分工</w:t>
      </w:r>
    </w:p>
    <w:p w:rsidR="00456B27" w:rsidRDefault="00000000">
      <w:pPr>
        <w:pStyle w:val="a9"/>
        <w:spacing w:before="0" w:beforeAutospacing="0" w:after="86" w:afterAutospacing="0" w:line="274" w:lineRule="atLeast"/>
        <w:ind w:firstLine="42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1、学生发展处：出席开幕式与闭幕式致辞、颁奖，负责争议仲裁和比赛纪律。</w:t>
      </w:r>
    </w:p>
    <w:p w:rsidR="00456B27" w:rsidRDefault="00000000">
      <w:pPr>
        <w:pStyle w:val="a9"/>
        <w:spacing w:before="0" w:beforeAutospacing="0" w:after="86" w:afterAutospacing="0" w:line="274" w:lineRule="atLeas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2、公共体育教育中心：赛前培训（教练员与领队）、会场布置、秩序的编排、比赛进程（评分标准制定、成绩的判罚，结果公布）、奖品采购等。</w:t>
      </w:r>
    </w:p>
    <w:p w:rsidR="00456B27" w:rsidRDefault="00000000">
      <w:pPr>
        <w:pStyle w:val="a9"/>
        <w:spacing w:before="0" w:beforeAutospacing="0" w:after="86" w:afterAutospacing="0" w:line="274" w:lineRule="atLeast"/>
        <w:ind w:firstLine="42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3、后勤管理处：负责医务人员现场救治和交通安全。</w:t>
      </w:r>
    </w:p>
    <w:p w:rsidR="00456B27" w:rsidRDefault="00000000">
      <w:pPr>
        <w:pStyle w:val="a9"/>
        <w:spacing w:before="0" w:beforeAutospacing="0" w:after="86" w:afterAutospacing="0" w:line="274" w:lineRule="atLeast"/>
        <w:ind w:firstLine="420"/>
        <w:textAlignment w:val="baseline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十一、录取名次及奖励</w:t>
      </w:r>
    </w:p>
    <w:p w:rsidR="00456B27" w:rsidRDefault="00000000">
      <w:pPr>
        <w:widowControl/>
        <w:spacing w:after="0" w:line="360" w:lineRule="auto"/>
        <w:ind w:firstLineChars="200" w:firstLine="560"/>
        <w:jc w:val="both"/>
        <w:rPr>
          <w:rFonts w:ascii="宋体" w:eastAsia="宋体" w:hAnsi="宋体" w:cs="宋体"/>
          <w:kern w:val="0"/>
          <w:sz w:val="28"/>
          <w:szCs w:val="28"/>
          <w14:ligatures w14:val="none"/>
        </w:rPr>
      </w:pPr>
      <w:r>
        <w:rPr>
          <w:rFonts w:ascii="宋体" w:eastAsia="宋体" w:hAnsi="宋体" w:cs="宋体"/>
          <w:kern w:val="0"/>
          <w:sz w:val="28"/>
          <w:szCs w:val="28"/>
          <w14:ligatures w14:val="none"/>
        </w:rPr>
        <w:t>按最后得分由高到低排列（若总分相等，则按动作</w:t>
      </w:r>
      <w:proofErr w:type="gramStart"/>
      <w:r>
        <w:rPr>
          <w:rFonts w:ascii="宋体" w:eastAsia="宋体" w:hAnsi="宋体" w:cs="宋体"/>
          <w:kern w:val="0"/>
          <w:sz w:val="28"/>
          <w:szCs w:val="28"/>
          <w14:ligatures w14:val="none"/>
        </w:rPr>
        <w:t>编排分</w:t>
      </w:r>
      <w:proofErr w:type="gramEnd"/>
      <w:r>
        <w:rPr>
          <w:rFonts w:ascii="宋体" w:eastAsia="宋体" w:hAnsi="宋体" w:cs="宋体"/>
          <w:kern w:val="0"/>
          <w:sz w:val="28"/>
          <w:szCs w:val="28"/>
          <w14:ligatures w14:val="none"/>
        </w:rPr>
        <w:t>排名；若仍相等，则按完成质量和集体</w:t>
      </w:r>
      <w:proofErr w:type="gramStart"/>
      <w:r>
        <w:rPr>
          <w:rFonts w:ascii="宋体" w:eastAsia="宋体" w:hAnsi="宋体" w:cs="宋体"/>
          <w:kern w:val="0"/>
          <w:sz w:val="28"/>
          <w:szCs w:val="28"/>
          <w14:ligatures w14:val="none"/>
        </w:rPr>
        <w:t>配合分</w:t>
      </w:r>
      <w:proofErr w:type="gramEnd"/>
      <w:r>
        <w:rPr>
          <w:rFonts w:ascii="宋体" w:eastAsia="宋体" w:hAnsi="宋体" w:cs="宋体"/>
          <w:kern w:val="0"/>
          <w:sz w:val="28"/>
          <w:szCs w:val="28"/>
          <w14:ligatures w14:val="none"/>
        </w:rPr>
        <w:t>排名；若仍相等，则按表现力分排名）。设置一二三等奖</w:t>
      </w:r>
      <w:r>
        <w:rPr>
          <w:rFonts w:ascii="宋体" w:eastAsia="宋体" w:hAnsi="宋体" w:cs="宋体" w:hint="eastAsia"/>
          <w:kern w:val="0"/>
          <w:sz w:val="28"/>
          <w:szCs w:val="28"/>
          <w14:ligatures w14:val="none"/>
        </w:rPr>
        <w:t>,并</w:t>
      </w:r>
      <w:r>
        <w:rPr>
          <w:rFonts w:ascii="宋体" w:eastAsia="宋体" w:hAnsi="宋体" w:cs="宋体"/>
          <w:kern w:val="0"/>
          <w:sz w:val="28"/>
          <w:szCs w:val="28"/>
          <w14:ligatures w14:val="none"/>
        </w:rPr>
        <w:t>颁发</w:t>
      </w:r>
      <w:r>
        <w:rPr>
          <w:rFonts w:ascii="宋体" w:eastAsia="宋体" w:hAnsi="宋体" w:cs="宋体" w:hint="eastAsia"/>
          <w:kern w:val="0"/>
          <w:sz w:val="28"/>
          <w:szCs w:val="28"/>
          <w14:ligatures w14:val="none"/>
        </w:rPr>
        <w:t>相应比赛</w:t>
      </w:r>
      <w:r>
        <w:rPr>
          <w:rFonts w:ascii="宋体" w:eastAsia="宋体" w:hAnsi="宋体" w:cs="宋体"/>
          <w:kern w:val="0"/>
          <w:sz w:val="28"/>
          <w:szCs w:val="28"/>
          <w14:ligatures w14:val="none"/>
        </w:rPr>
        <w:t>证书</w:t>
      </w:r>
      <w:r>
        <w:rPr>
          <w:rFonts w:ascii="宋体" w:eastAsia="宋体" w:hAnsi="宋体" w:cs="宋体" w:hint="eastAsia"/>
          <w:kern w:val="0"/>
          <w:sz w:val="28"/>
          <w:szCs w:val="28"/>
          <w14:ligatures w14:val="none"/>
        </w:rPr>
        <w:t>,给予奖励。</w:t>
      </w:r>
    </w:p>
    <w:p w:rsidR="00456B27" w:rsidRDefault="00000000">
      <w:pPr>
        <w:pStyle w:val="a9"/>
        <w:spacing w:before="0" w:beforeAutospacing="0" w:after="86" w:afterAutospacing="0" w:line="274" w:lineRule="atLeast"/>
        <w:ind w:firstLine="420"/>
        <w:textAlignment w:val="baseline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十二、申诉</w:t>
      </w:r>
    </w:p>
    <w:p w:rsidR="00456B27" w:rsidRDefault="00000000">
      <w:pPr>
        <w:pStyle w:val="a9"/>
        <w:spacing w:before="0" w:beforeAutospacing="0" w:after="86" w:afterAutospacing="0" w:line="274" w:lineRule="atLeast"/>
        <w:ind w:firstLine="42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如对比赛结果有异议，必须在比赛结束后30分钟内由领队向公共体育教育中心提出书面申请，经仲裁裁决为最终结果。</w:t>
      </w:r>
    </w:p>
    <w:p w:rsidR="00456B27" w:rsidRDefault="00000000">
      <w:pPr>
        <w:pStyle w:val="a9"/>
        <w:spacing w:before="0" w:beforeAutospacing="0" w:after="86" w:afterAutospacing="0" w:line="274" w:lineRule="atLeast"/>
        <w:ind w:firstLine="420"/>
        <w:textAlignment w:val="baseline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十三、注意事项</w:t>
      </w:r>
    </w:p>
    <w:p w:rsidR="00456B27" w:rsidRDefault="00000000">
      <w:pPr>
        <w:pStyle w:val="a9"/>
        <w:spacing w:before="0" w:beforeAutospacing="0" w:after="86" w:afterAutospacing="0" w:line="274" w:lineRule="atLeast"/>
        <w:ind w:firstLine="42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1、各</w:t>
      </w:r>
      <w:proofErr w:type="gramStart"/>
      <w:r>
        <w:rPr>
          <w:rFonts w:hint="eastAsia"/>
          <w:sz w:val="28"/>
          <w:szCs w:val="28"/>
        </w:rPr>
        <w:t>参赛队须严格</w:t>
      </w:r>
      <w:proofErr w:type="gramEnd"/>
      <w:r>
        <w:rPr>
          <w:rFonts w:hint="eastAsia"/>
          <w:sz w:val="28"/>
          <w:szCs w:val="28"/>
        </w:rPr>
        <w:t>执行竞赛流程。</w:t>
      </w:r>
    </w:p>
    <w:p w:rsidR="00456B27" w:rsidRDefault="00000000">
      <w:pPr>
        <w:pStyle w:val="a9"/>
        <w:spacing w:before="0" w:beforeAutospacing="0" w:after="86" w:afterAutospacing="0" w:line="274" w:lineRule="atLeast"/>
        <w:ind w:firstLine="42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2、参赛队员须购买保险，若队员未保险，不允许该队员参赛。</w:t>
      </w:r>
    </w:p>
    <w:p w:rsidR="00456B27" w:rsidRDefault="00000000">
      <w:pPr>
        <w:pStyle w:val="a9"/>
        <w:spacing w:before="0" w:beforeAutospacing="0" w:after="86" w:afterAutospacing="0" w:line="274" w:lineRule="atLeast"/>
        <w:ind w:firstLine="42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3、各参赛队及队员须签自愿参赛安全责任书。</w:t>
      </w:r>
    </w:p>
    <w:p w:rsidR="00456B27" w:rsidRDefault="00000000">
      <w:pPr>
        <w:pStyle w:val="a9"/>
        <w:spacing w:before="0" w:beforeAutospacing="0" w:after="86" w:afterAutospacing="0" w:line="274" w:lineRule="atLeast"/>
        <w:ind w:firstLine="420"/>
        <w:textAlignment w:val="baseline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十四、本规程未尽事宜，另行通知。</w:t>
      </w:r>
    </w:p>
    <w:p w:rsidR="00456B27" w:rsidRDefault="00000000">
      <w:pPr>
        <w:pStyle w:val="a9"/>
        <w:spacing w:before="0" w:beforeAutospacing="0" w:after="86" w:afterAutospacing="0" w:line="274" w:lineRule="atLeast"/>
        <w:ind w:firstLine="420"/>
        <w:textAlignment w:val="baseline"/>
        <w:rPr>
          <w:color w:val="5E5E5E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十五、本规程解释权归中原科技学院体育运动委员会。</w:t>
      </w:r>
    </w:p>
    <w:p w:rsidR="00456B27" w:rsidRDefault="00000000">
      <w:pPr>
        <w:widowControl/>
        <w:spacing w:after="0" w:line="360" w:lineRule="auto"/>
        <w:jc w:val="right"/>
        <w:rPr>
          <w:rFonts w:ascii="宋体" w:eastAsia="宋体" w:hAnsi="宋体" w:cs="宋体"/>
          <w:kern w:val="0"/>
          <w:sz w:val="28"/>
          <w:szCs w:val="28"/>
          <w14:ligatures w14:val="none"/>
        </w:rPr>
      </w:pPr>
      <w:r>
        <w:rPr>
          <w:rFonts w:ascii="宋体" w:eastAsia="宋体" w:hAnsi="宋体" w:cs="宋体" w:hint="eastAsia"/>
          <w:kern w:val="0"/>
          <w:sz w:val="28"/>
          <w:szCs w:val="28"/>
          <w14:ligatures w14:val="none"/>
        </w:rPr>
        <w:t>体育运动委员会办公室</w:t>
      </w:r>
    </w:p>
    <w:p w:rsidR="00456B27" w:rsidRDefault="00000000">
      <w:pPr>
        <w:widowControl/>
        <w:spacing w:after="0" w:line="360" w:lineRule="auto"/>
        <w:jc w:val="right"/>
        <w:rPr>
          <w:rFonts w:ascii="宋体" w:eastAsia="宋体" w:hAnsi="宋体" w:cs="宋体"/>
          <w:kern w:val="0"/>
          <w:sz w:val="28"/>
          <w:szCs w:val="28"/>
          <w14:ligatures w14:val="none"/>
        </w:rPr>
      </w:pPr>
      <w:r>
        <w:rPr>
          <w:rFonts w:ascii="宋体" w:eastAsia="宋体" w:hAnsi="宋体" w:cs="宋体" w:hint="eastAsia"/>
          <w:kern w:val="0"/>
          <w:sz w:val="28"/>
          <w:szCs w:val="28"/>
          <w14:ligatures w14:val="none"/>
        </w:rPr>
        <w:t>2024年5月</w:t>
      </w:r>
      <w:r w:rsidR="005A6D5E">
        <w:rPr>
          <w:rFonts w:ascii="宋体" w:eastAsia="宋体" w:hAnsi="宋体" w:cs="宋体" w:hint="eastAsia"/>
          <w:kern w:val="0"/>
          <w:sz w:val="28"/>
          <w:szCs w:val="28"/>
          <w14:ligatures w14:val="none"/>
        </w:rPr>
        <w:t>8</w:t>
      </w:r>
      <w:r>
        <w:rPr>
          <w:rFonts w:ascii="宋体" w:eastAsia="宋体" w:hAnsi="宋体" w:cs="宋体" w:hint="eastAsia"/>
          <w:kern w:val="0"/>
          <w:sz w:val="28"/>
          <w:szCs w:val="28"/>
          <w14:ligatures w14:val="none"/>
        </w:rPr>
        <w:t>日</w:t>
      </w:r>
    </w:p>
    <w:sectPr w:rsidR="00456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D2066" w:rsidRDefault="006D2066">
      <w:pPr>
        <w:spacing w:line="240" w:lineRule="auto"/>
      </w:pPr>
      <w:r>
        <w:separator/>
      </w:r>
    </w:p>
  </w:endnote>
  <w:endnote w:type="continuationSeparator" w:id="0">
    <w:p w:rsidR="006D2066" w:rsidRDefault="006D20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D2066" w:rsidRDefault="006D2066">
      <w:pPr>
        <w:spacing w:after="0"/>
      </w:pPr>
      <w:r>
        <w:separator/>
      </w:r>
    </w:p>
  </w:footnote>
  <w:footnote w:type="continuationSeparator" w:id="0">
    <w:p w:rsidR="006D2066" w:rsidRDefault="006D206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dmOTg2ODZhZGJjYWJkZDk4YjNiZGYxM2E5ODBjYmUifQ=="/>
  </w:docVars>
  <w:rsids>
    <w:rsidRoot w:val="00546C63"/>
    <w:rsid w:val="000C6B02"/>
    <w:rsid w:val="00137E4E"/>
    <w:rsid w:val="0014767A"/>
    <w:rsid w:val="001B3C90"/>
    <w:rsid w:val="0020539E"/>
    <w:rsid w:val="00242DCC"/>
    <w:rsid w:val="00292F18"/>
    <w:rsid w:val="002B26E4"/>
    <w:rsid w:val="002F591B"/>
    <w:rsid w:val="00320A34"/>
    <w:rsid w:val="0033538E"/>
    <w:rsid w:val="003412D3"/>
    <w:rsid w:val="00455846"/>
    <w:rsid w:val="00456B27"/>
    <w:rsid w:val="004A4B33"/>
    <w:rsid w:val="004D12E2"/>
    <w:rsid w:val="00546C63"/>
    <w:rsid w:val="005A6D5E"/>
    <w:rsid w:val="005D622B"/>
    <w:rsid w:val="005F2D27"/>
    <w:rsid w:val="00626F6F"/>
    <w:rsid w:val="006357F4"/>
    <w:rsid w:val="0067498D"/>
    <w:rsid w:val="006C0B4A"/>
    <w:rsid w:val="006D2066"/>
    <w:rsid w:val="006D6096"/>
    <w:rsid w:val="006F3ACF"/>
    <w:rsid w:val="007A4326"/>
    <w:rsid w:val="007B7FAA"/>
    <w:rsid w:val="007E692D"/>
    <w:rsid w:val="00816E32"/>
    <w:rsid w:val="008429BF"/>
    <w:rsid w:val="0085390D"/>
    <w:rsid w:val="00895287"/>
    <w:rsid w:val="009355C2"/>
    <w:rsid w:val="009447F9"/>
    <w:rsid w:val="009830AD"/>
    <w:rsid w:val="009860BD"/>
    <w:rsid w:val="009B41C6"/>
    <w:rsid w:val="00A9759E"/>
    <w:rsid w:val="00AA121D"/>
    <w:rsid w:val="00AE0B26"/>
    <w:rsid w:val="00B97541"/>
    <w:rsid w:val="00BA0929"/>
    <w:rsid w:val="00BB7FDC"/>
    <w:rsid w:val="00BF3ABA"/>
    <w:rsid w:val="00CA52B3"/>
    <w:rsid w:val="00CE3F5E"/>
    <w:rsid w:val="00CF2020"/>
    <w:rsid w:val="00D3101A"/>
    <w:rsid w:val="00DB1170"/>
    <w:rsid w:val="00E57CC5"/>
    <w:rsid w:val="00EB2BF7"/>
    <w:rsid w:val="00ED3CC7"/>
    <w:rsid w:val="00F137C1"/>
    <w:rsid w:val="00F90188"/>
    <w:rsid w:val="00F95A95"/>
    <w:rsid w:val="00FA77B6"/>
    <w:rsid w:val="00FB0145"/>
    <w:rsid w:val="00FC76CA"/>
    <w:rsid w:val="00FE547F"/>
    <w:rsid w:val="14052D15"/>
    <w:rsid w:val="3512332C"/>
    <w:rsid w:val="37A057E5"/>
    <w:rsid w:val="37A66A70"/>
    <w:rsid w:val="393331C6"/>
    <w:rsid w:val="3DC25622"/>
    <w:rsid w:val="3E905076"/>
    <w:rsid w:val="42E9761E"/>
    <w:rsid w:val="441E5582"/>
    <w:rsid w:val="47AE2F17"/>
    <w:rsid w:val="538A535C"/>
    <w:rsid w:val="55510F5A"/>
    <w:rsid w:val="5D127676"/>
    <w:rsid w:val="645027F5"/>
    <w:rsid w:val="7C2575F5"/>
    <w:rsid w:val="7C975E78"/>
    <w:rsid w:val="7FFCE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960AA"/>
  <w15:docId w15:val="{02071568-A149-442C-A604-F44F36BF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 w:line="240" w:lineRule="auto"/>
      <w:outlineLvl w:val="0"/>
    </w:pPr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paragraph" w:customStyle="1" w:styleId="vsbcontentend">
    <w:name w:val="vsbcontent_end"/>
    <w:basedOn w:val="a"/>
    <w:qFormat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paragraph" w:customStyle="1" w:styleId="be358f00-9758-446e-aec5-cde8345aeef3">
    <w:name w:val="be358f00-9758-446e-aec5-cde8345aeef3"/>
    <w:basedOn w:val="a3"/>
    <w:link w:val="be358f00-9758-446e-aec5-cde8345aeef30"/>
    <w:pPr>
      <w:widowControl/>
      <w:adjustRightInd w:val="0"/>
      <w:spacing w:after="0" w:line="288" w:lineRule="auto"/>
      <w:ind w:firstLineChars="200" w:firstLine="440"/>
      <w:outlineLvl w:val="0"/>
    </w:pPr>
    <w:rPr>
      <w:rFonts w:ascii="微软雅黑" w:eastAsia="微软雅黑" w:hAnsi="微软雅黑" w:cs="宋体"/>
      <w:bCs/>
      <w:color w:val="000000"/>
      <w:kern w:val="36"/>
      <w:szCs w:val="36"/>
      <w14:ligatures w14:val="none"/>
    </w:rPr>
  </w:style>
  <w:style w:type="character" w:customStyle="1" w:styleId="be358f00-9758-446e-aec5-cde8345aeef30">
    <w:name w:val="be358f00-9758-446e-aec5-cde8345aeef3 字符"/>
    <w:basedOn w:val="a0"/>
    <w:link w:val="be358f00-9758-446e-aec5-cde8345aeef3"/>
    <w:rPr>
      <w:rFonts w:ascii="微软雅黑" w:eastAsia="微软雅黑" w:hAnsi="微软雅黑" w:cs="宋体"/>
      <w:bCs/>
      <w:color w:val="000000"/>
      <w:kern w:val="36"/>
      <w:sz w:val="22"/>
      <w:szCs w:val="36"/>
    </w:rPr>
  </w:style>
  <w:style w:type="character" w:customStyle="1" w:styleId="a4">
    <w:name w:val="正文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8618690246608</dc:creator>
  <cp:lastModifiedBy>8618690246608</cp:lastModifiedBy>
  <cp:revision>28</cp:revision>
  <dcterms:created xsi:type="dcterms:W3CDTF">2024-04-28T10:20:00Z</dcterms:created>
  <dcterms:modified xsi:type="dcterms:W3CDTF">2024-05-09T05:15:00Z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3125651907D04D11850E8866428CA52A_13</vt:lpwstr>
  </property>
</Properties>
</file>